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25D8" w14:textId="77777777" w:rsidR="0085739C" w:rsidRDefault="0085739C">
      <w:pPr>
        <w:rPr>
          <w:rFonts w:ascii="宋体" w:eastAsia="宋体" w:hAnsi="宋体" w:cs="宋体"/>
          <w:sz w:val="24"/>
        </w:rPr>
      </w:pPr>
    </w:p>
    <w:p w14:paraId="1EC39C6C" w14:textId="77777777" w:rsidR="0085739C" w:rsidRDefault="0085739C">
      <w:pPr>
        <w:rPr>
          <w:rFonts w:ascii="宋体" w:eastAsia="宋体" w:hAnsi="宋体" w:cs="宋体"/>
          <w:sz w:val="24"/>
        </w:rPr>
      </w:pPr>
    </w:p>
    <w:p w14:paraId="5154A39D" w14:textId="77777777" w:rsidR="0085739C" w:rsidRDefault="0085739C">
      <w:pPr>
        <w:rPr>
          <w:rFonts w:ascii="宋体" w:eastAsia="宋体" w:hAnsi="宋体" w:cs="宋体"/>
          <w:sz w:val="24"/>
        </w:rPr>
      </w:pPr>
    </w:p>
    <w:p w14:paraId="3715A9B5" w14:textId="77777777" w:rsidR="0085739C" w:rsidRDefault="0085739C">
      <w:pPr>
        <w:jc w:val="center"/>
        <w:rPr>
          <w:rFonts w:ascii="宋体" w:eastAsia="宋体" w:hAnsi="宋体" w:cs="宋体"/>
          <w:sz w:val="24"/>
        </w:rPr>
      </w:pPr>
    </w:p>
    <w:p w14:paraId="551C5F44" w14:textId="77777777" w:rsidR="0085739C" w:rsidRDefault="00863BC7">
      <w:pPr>
        <w:jc w:val="center"/>
        <w:rPr>
          <w:rFonts w:ascii="宋体" w:eastAsia="宋体" w:hAnsi="宋体" w:cs="宋体"/>
          <w:b/>
          <w:bCs/>
          <w:sz w:val="72"/>
          <w:szCs w:val="72"/>
        </w:rPr>
      </w:pPr>
      <w:r>
        <w:rPr>
          <w:rFonts w:ascii="宋体" w:eastAsia="宋体" w:hAnsi="宋体" w:cs="宋体" w:hint="eastAsia"/>
          <w:b/>
          <w:bCs/>
          <w:sz w:val="72"/>
          <w:szCs w:val="72"/>
        </w:rPr>
        <w:t>招 标 文 件</w:t>
      </w:r>
    </w:p>
    <w:p w14:paraId="3C7F9DBA" w14:textId="77777777" w:rsidR="0085739C" w:rsidRDefault="0085739C">
      <w:pPr>
        <w:jc w:val="center"/>
        <w:rPr>
          <w:rFonts w:ascii="宋体" w:eastAsia="宋体" w:hAnsi="宋体" w:cs="宋体"/>
          <w:sz w:val="24"/>
        </w:rPr>
      </w:pPr>
    </w:p>
    <w:p w14:paraId="06D2C33D" w14:textId="77777777" w:rsidR="0085739C" w:rsidRDefault="0085739C">
      <w:pPr>
        <w:jc w:val="center"/>
        <w:rPr>
          <w:rFonts w:ascii="宋体" w:eastAsia="宋体" w:hAnsi="宋体" w:cs="宋体"/>
          <w:sz w:val="24"/>
        </w:rPr>
      </w:pPr>
    </w:p>
    <w:p w14:paraId="5E98A664" w14:textId="77777777" w:rsidR="0085739C" w:rsidRDefault="0085739C">
      <w:pPr>
        <w:jc w:val="center"/>
        <w:rPr>
          <w:rFonts w:ascii="宋体" w:eastAsia="宋体" w:hAnsi="宋体" w:cs="宋体"/>
          <w:sz w:val="24"/>
        </w:rPr>
      </w:pPr>
    </w:p>
    <w:p w14:paraId="2134431D" w14:textId="77777777" w:rsidR="0085739C" w:rsidRDefault="0085739C">
      <w:pPr>
        <w:jc w:val="center"/>
        <w:rPr>
          <w:rFonts w:ascii="宋体" w:eastAsia="宋体" w:hAnsi="宋体" w:cs="宋体"/>
          <w:sz w:val="24"/>
        </w:rPr>
      </w:pPr>
    </w:p>
    <w:p w14:paraId="6CFF81E1" w14:textId="77777777" w:rsidR="0085739C" w:rsidRDefault="0085739C">
      <w:pPr>
        <w:jc w:val="center"/>
        <w:rPr>
          <w:rFonts w:ascii="宋体" w:eastAsia="宋体" w:hAnsi="宋体" w:cs="宋体"/>
          <w:sz w:val="24"/>
        </w:rPr>
      </w:pPr>
    </w:p>
    <w:p w14:paraId="2126867B" w14:textId="77777777" w:rsidR="0085739C" w:rsidRDefault="0085739C">
      <w:pPr>
        <w:jc w:val="center"/>
        <w:rPr>
          <w:rFonts w:ascii="宋体" w:eastAsia="宋体" w:hAnsi="宋体" w:cs="宋体"/>
          <w:sz w:val="24"/>
        </w:rPr>
      </w:pPr>
    </w:p>
    <w:p w14:paraId="5E01EC55" w14:textId="77777777" w:rsidR="0085739C" w:rsidRDefault="0085739C">
      <w:pPr>
        <w:jc w:val="center"/>
        <w:rPr>
          <w:rFonts w:ascii="宋体" w:eastAsia="宋体" w:hAnsi="宋体" w:cs="宋体"/>
          <w:sz w:val="24"/>
        </w:rPr>
      </w:pPr>
    </w:p>
    <w:p w14:paraId="0AD455F2" w14:textId="77777777" w:rsidR="0085739C" w:rsidRDefault="0085739C">
      <w:pPr>
        <w:jc w:val="center"/>
        <w:rPr>
          <w:rFonts w:ascii="宋体" w:eastAsia="宋体" w:hAnsi="宋体" w:cs="宋体"/>
          <w:b/>
          <w:bCs/>
          <w:sz w:val="24"/>
        </w:rPr>
      </w:pPr>
    </w:p>
    <w:p w14:paraId="0EF1C8F5" w14:textId="77777777" w:rsidR="0085739C" w:rsidRDefault="00863BC7">
      <w:pPr>
        <w:jc w:val="center"/>
        <w:rPr>
          <w:rFonts w:ascii="宋体" w:eastAsia="宋体" w:hAnsi="宋体" w:cs="宋体"/>
          <w:b/>
          <w:bCs/>
          <w:sz w:val="32"/>
          <w:szCs w:val="32"/>
        </w:rPr>
      </w:pPr>
      <w:r>
        <w:rPr>
          <w:rFonts w:ascii="宋体" w:eastAsia="宋体" w:hAnsi="宋体" w:cs="宋体" w:hint="eastAsia"/>
          <w:b/>
          <w:bCs/>
          <w:sz w:val="32"/>
          <w:szCs w:val="32"/>
        </w:rPr>
        <w:t>招标编号： KZY-2023-AQHBB-001</w:t>
      </w:r>
    </w:p>
    <w:p w14:paraId="6CB720A4" w14:textId="77777777" w:rsidR="0085739C" w:rsidRDefault="0085739C">
      <w:pPr>
        <w:jc w:val="center"/>
        <w:rPr>
          <w:rFonts w:ascii="宋体" w:eastAsia="宋体" w:hAnsi="宋体" w:cs="宋体"/>
          <w:sz w:val="36"/>
          <w:szCs w:val="36"/>
        </w:rPr>
      </w:pPr>
    </w:p>
    <w:p w14:paraId="486C11EA" w14:textId="77777777" w:rsidR="0085739C" w:rsidRDefault="0085739C">
      <w:pPr>
        <w:jc w:val="center"/>
        <w:rPr>
          <w:rFonts w:ascii="宋体" w:eastAsia="宋体" w:hAnsi="宋体" w:cs="宋体"/>
          <w:b/>
          <w:bCs/>
          <w:sz w:val="36"/>
          <w:szCs w:val="36"/>
          <w:highlight w:val="yellow"/>
        </w:rPr>
      </w:pPr>
    </w:p>
    <w:p w14:paraId="74F80BDB" w14:textId="77777777" w:rsidR="0085739C" w:rsidRDefault="00863BC7">
      <w:pPr>
        <w:jc w:val="center"/>
        <w:rPr>
          <w:rFonts w:ascii="宋体" w:eastAsia="宋体" w:hAnsi="宋体" w:cs="宋体"/>
          <w:b/>
          <w:bCs/>
          <w:sz w:val="32"/>
          <w:szCs w:val="32"/>
        </w:rPr>
      </w:pPr>
      <w:r>
        <w:rPr>
          <w:rFonts w:ascii="宋体" w:eastAsia="宋体" w:hAnsi="宋体" w:cs="宋体" w:hint="eastAsia"/>
          <w:b/>
          <w:bCs/>
          <w:sz w:val="32"/>
          <w:szCs w:val="32"/>
        </w:rPr>
        <w:t>招标内容：昆明中药厂有限公司消防设施年度检测、维护保养及消防控制室值守项目</w:t>
      </w:r>
    </w:p>
    <w:p w14:paraId="6AEBC632" w14:textId="77777777" w:rsidR="0085739C" w:rsidRDefault="0085739C">
      <w:pPr>
        <w:rPr>
          <w:rFonts w:ascii="宋体" w:eastAsia="宋体" w:hAnsi="宋体" w:cs="宋体"/>
          <w:sz w:val="24"/>
        </w:rPr>
      </w:pPr>
    </w:p>
    <w:p w14:paraId="721F4CE5" w14:textId="77777777" w:rsidR="0085739C" w:rsidRDefault="0085739C">
      <w:pPr>
        <w:rPr>
          <w:rFonts w:ascii="宋体" w:eastAsia="宋体" w:hAnsi="宋体" w:cs="宋体"/>
          <w:sz w:val="24"/>
        </w:rPr>
      </w:pPr>
    </w:p>
    <w:p w14:paraId="35D5DA37" w14:textId="77777777" w:rsidR="0085739C" w:rsidRDefault="0085739C">
      <w:pPr>
        <w:rPr>
          <w:rFonts w:ascii="宋体" w:eastAsia="宋体" w:hAnsi="宋体" w:cs="宋体"/>
          <w:sz w:val="24"/>
        </w:rPr>
      </w:pPr>
    </w:p>
    <w:p w14:paraId="68212E8B" w14:textId="77777777" w:rsidR="0085739C" w:rsidRDefault="0085739C">
      <w:pPr>
        <w:rPr>
          <w:rFonts w:ascii="宋体" w:eastAsia="宋体" w:hAnsi="宋体" w:cs="宋体"/>
          <w:sz w:val="24"/>
        </w:rPr>
      </w:pPr>
    </w:p>
    <w:p w14:paraId="5C037E09" w14:textId="77777777" w:rsidR="0085739C" w:rsidRDefault="0085739C">
      <w:pPr>
        <w:rPr>
          <w:rFonts w:ascii="宋体" w:eastAsia="宋体" w:hAnsi="宋体" w:cs="宋体"/>
          <w:sz w:val="24"/>
        </w:rPr>
      </w:pPr>
    </w:p>
    <w:p w14:paraId="0D06FC8F" w14:textId="77777777" w:rsidR="0085739C" w:rsidRDefault="0085739C">
      <w:pPr>
        <w:rPr>
          <w:rFonts w:ascii="宋体" w:eastAsia="宋体" w:hAnsi="宋体" w:cs="宋体"/>
          <w:sz w:val="24"/>
        </w:rPr>
      </w:pPr>
    </w:p>
    <w:p w14:paraId="6013B2E5" w14:textId="77777777" w:rsidR="0085739C" w:rsidRDefault="0085739C">
      <w:pPr>
        <w:rPr>
          <w:rFonts w:ascii="宋体" w:eastAsia="宋体" w:hAnsi="宋体" w:cs="宋体"/>
          <w:sz w:val="24"/>
        </w:rPr>
      </w:pPr>
    </w:p>
    <w:p w14:paraId="6EC2D6D4" w14:textId="77777777" w:rsidR="0085739C" w:rsidRDefault="0085739C">
      <w:pPr>
        <w:rPr>
          <w:rFonts w:ascii="宋体" w:eastAsia="宋体" w:hAnsi="宋体" w:cs="宋体"/>
          <w:sz w:val="24"/>
        </w:rPr>
      </w:pPr>
    </w:p>
    <w:p w14:paraId="43B86279" w14:textId="77777777" w:rsidR="0085739C" w:rsidRDefault="0085739C">
      <w:pPr>
        <w:rPr>
          <w:rFonts w:ascii="宋体" w:eastAsia="宋体" w:hAnsi="宋体" w:cs="宋体"/>
          <w:sz w:val="24"/>
        </w:rPr>
      </w:pPr>
    </w:p>
    <w:p w14:paraId="13A6A5AF" w14:textId="77777777" w:rsidR="0085739C" w:rsidRDefault="0085739C">
      <w:pPr>
        <w:rPr>
          <w:rFonts w:ascii="宋体" w:eastAsia="宋体" w:hAnsi="宋体" w:cs="宋体"/>
          <w:sz w:val="24"/>
        </w:rPr>
      </w:pPr>
    </w:p>
    <w:p w14:paraId="7B2EE95C" w14:textId="77777777" w:rsidR="0085739C" w:rsidRDefault="0085739C">
      <w:pPr>
        <w:rPr>
          <w:rFonts w:ascii="宋体" w:eastAsia="宋体" w:hAnsi="宋体" w:cs="宋体"/>
          <w:sz w:val="24"/>
        </w:rPr>
      </w:pPr>
    </w:p>
    <w:p w14:paraId="51BB76DE" w14:textId="77777777" w:rsidR="0085739C" w:rsidRDefault="0085739C">
      <w:pPr>
        <w:rPr>
          <w:rFonts w:ascii="宋体" w:eastAsia="宋体" w:hAnsi="宋体" w:cs="宋体"/>
          <w:sz w:val="24"/>
        </w:rPr>
      </w:pPr>
    </w:p>
    <w:p w14:paraId="1FCBF3A6" w14:textId="77777777" w:rsidR="0085739C" w:rsidRDefault="0085739C">
      <w:pPr>
        <w:rPr>
          <w:rFonts w:ascii="宋体" w:eastAsia="宋体" w:hAnsi="宋体" w:cs="宋体"/>
          <w:sz w:val="24"/>
        </w:rPr>
      </w:pPr>
    </w:p>
    <w:p w14:paraId="6E4EE857" w14:textId="77777777" w:rsidR="0085739C" w:rsidRDefault="0085739C">
      <w:pPr>
        <w:rPr>
          <w:rFonts w:ascii="宋体" w:eastAsia="宋体" w:hAnsi="宋体" w:cs="宋体"/>
          <w:sz w:val="24"/>
        </w:rPr>
      </w:pPr>
    </w:p>
    <w:p w14:paraId="643444EB" w14:textId="77777777" w:rsidR="0085739C" w:rsidRDefault="0085739C">
      <w:pPr>
        <w:rPr>
          <w:rFonts w:ascii="宋体" w:eastAsia="宋体" w:hAnsi="宋体" w:cs="宋体"/>
          <w:sz w:val="24"/>
        </w:rPr>
      </w:pPr>
    </w:p>
    <w:p w14:paraId="4444DA31" w14:textId="77777777" w:rsidR="0085739C" w:rsidRDefault="0085739C">
      <w:pPr>
        <w:rPr>
          <w:rFonts w:ascii="宋体" w:eastAsia="宋体" w:hAnsi="宋体" w:cs="宋体"/>
          <w:sz w:val="24"/>
        </w:rPr>
      </w:pPr>
    </w:p>
    <w:p w14:paraId="20735614" w14:textId="77777777" w:rsidR="0085739C" w:rsidRDefault="00863BC7">
      <w:pPr>
        <w:jc w:val="center"/>
        <w:rPr>
          <w:rFonts w:ascii="宋体" w:eastAsia="宋体" w:hAnsi="宋体" w:cs="宋体"/>
          <w:b/>
          <w:bCs/>
          <w:sz w:val="28"/>
          <w:szCs w:val="28"/>
        </w:rPr>
      </w:pPr>
      <w:r>
        <w:rPr>
          <w:rFonts w:ascii="宋体" w:eastAsia="宋体" w:hAnsi="宋体" w:cs="宋体" w:hint="eastAsia"/>
          <w:b/>
          <w:bCs/>
          <w:sz w:val="28"/>
          <w:szCs w:val="28"/>
        </w:rPr>
        <w:t>昆明中药厂有限公司</w:t>
      </w:r>
    </w:p>
    <w:p w14:paraId="03BA13A9" w14:textId="77777777" w:rsidR="0085739C" w:rsidRDefault="00863BC7">
      <w:pPr>
        <w:jc w:val="center"/>
        <w:rPr>
          <w:rFonts w:ascii="宋体" w:eastAsia="宋体" w:hAnsi="宋体" w:cs="宋体"/>
          <w:b/>
          <w:bCs/>
          <w:sz w:val="28"/>
          <w:szCs w:val="28"/>
        </w:rPr>
      </w:pPr>
      <w:r>
        <w:rPr>
          <w:rFonts w:ascii="宋体" w:eastAsia="宋体" w:hAnsi="宋体" w:cs="宋体" w:hint="eastAsia"/>
          <w:b/>
          <w:bCs/>
          <w:sz w:val="28"/>
          <w:szCs w:val="28"/>
        </w:rPr>
        <w:t>2023 年 11月</w:t>
      </w:r>
    </w:p>
    <w:p w14:paraId="1490FE6F" w14:textId="77777777" w:rsidR="0085739C" w:rsidRDefault="00863BC7">
      <w:pPr>
        <w:jc w:val="center"/>
        <w:rPr>
          <w:rFonts w:ascii="宋体" w:eastAsia="宋体" w:hAnsi="宋体" w:cs="宋体"/>
          <w:b/>
          <w:bCs/>
          <w:sz w:val="32"/>
          <w:szCs w:val="32"/>
        </w:rPr>
      </w:pPr>
      <w:r>
        <w:rPr>
          <w:rFonts w:ascii="宋体" w:eastAsia="宋体" w:hAnsi="宋体" w:cs="宋体" w:hint="eastAsia"/>
          <w:b/>
          <w:bCs/>
          <w:sz w:val="32"/>
          <w:szCs w:val="32"/>
        </w:rPr>
        <w:lastRenderedPageBreak/>
        <w:t>目录</w:t>
      </w:r>
    </w:p>
    <w:p w14:paraId="197D991B" w14:textId="77777777" w:rsidR="0085739C" w:rsidRDefault="00863BC7">
      <w:pPr>
        <w:rPr>
          <w:rFonts w:ascii="宋体" w:eastAsia="宋体" w:hAnsi="宋体" w:cs="宋体"/>
          <w:sz w:val="24"/>
        </w:rPr>
      </w:pPr>
      <w:r>
        <w:rPr>
          <w:rFonts w:ascii="宋体" w:eastAsia="宋体" w:hAnsi="宋体" w:cs="宋体" w:hint="eastAsia"/>
          <w:b/>
          <w:bCs/>
          <w:sz w:val="24"/>
        </w:rPr>
        <w:t>第一部分：投标邀请</w:t>
      </w:r>
    </w:p>
    <w:p w14:paraId="02675DCE"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第二部分：投标人须知 </w:t>
      </w:r>
    </w:p>
    <w:p w14:paraId="528655C4" w14:textId="77777777" w:rsidR="0085739C" w:rsidRDefault="00863BC7">
      <w:pPr>
        <w:rPr>
          <w:rFonts w:ascii="宋体" w:eastAsia="宋体" w:hAnsi="宋体" w:cs="宋体"/>
          <w:sz w:val="24"/>
        </w:rPr>
      </w:pPr>
      <w:r>
        <w:rPr>
          <w:rFonts w:ascii="宋体" w:eastAsia="宋体" w:hAnsi="宋体" w:cs="宋体" w:hint="eastAsia"/>
          <w:b/>
          <w:bCs/>
          <w:sz w:val="24"/>
        </w:rPr>
        <w:t>A</w:t>
      </w:r>
      <w:r>
        <w:rPr>
          <w:rFonts w:ascii="宋体" w:eastAsia="宋体" w:hAnsi="宋体" w:cs="宋体" w:hint="eastAsia"/>
          <w:sz w:val="24"/>
        </w:rPr>
        <w:t xml:space="preserve">. 投标人 </w:t>
      </w:r>
    </w:p>
    <w:p w14:paraId="06952750" w14:textId="77777777" w:rsidR="0085739C" w:rsidRDefault="00863BC7">
      <w:pPr>
        <w:rPr>
          <w:rFonts w:ascii="宋体" w:eastAsia="宋体" w:hAnsi="宋体" w:cs="宋体"/>
          <w:sz w:val="24"/>
        </w:rPr>
      </w:pPr>
      <w:r>
        <w:rPr>
          <w:rFonts w:ascii="宋体" w:eastAsia="宋体" w:hAnsi="宋体" w:cs="宋体" w:hint="eastAsia"/>
          <w:sz w:val="24"/>
        </w:rPr>
        <w:t xml:space="preserve">1. 合格投标人的条件 </w:t>
      </w:r>
    </w:p>
    <w:p w14:paraId="2311C9C8" w14:textId="77777777" w:rsidR="0085739C" w:rsidRDefault="00863BC7">
      <w:pPr>
        <w:rPr>
          <w:rFonts w:ascii="宋体" w:eastAsia="宋体" w:hAnsi="宋体" w:cs="宋体"/>
          <w:sz w:val="24"/>
        </w:rPr>
      </w:pPr>
      <w:r>
        <w:rPr>
          <w:rFonts w:ascii="宋体" w:eastAsia="宋体" w:hAnsi="宋体" w:cs="宋体" w:hint="eastAsia"/>
          <w:sz w:val="24"/>
        </w:rPr>
        <w:t xml:space="preserve">2. 投标委托 </w:t>
      </w:r>
    </w:p>
    <w:p w14:paraId="7C76CD74" w14:textId="77777777" w:rsidR="0085739C" w:rsidRDefault="00863BC7">
      <w:pPr>
        <w:rPr>
          <w:rFonts w:ascii="宋体" w:eastAsia="宋体" w:hAnsi="宋体" w:cs="宋体"/>
          <w:sz w:val="24"/>
        </w:rPr>
      </w:pPr>
      <w:r>
        <w:rPr>
          <w:rFonts w:ascii="宋体" w:eastAsia="宋体" w:hAnsi="宋体" w:cs="宋体" w:hint="eastAsia"/>
          <w:sz w:val="24"/>
        </w:rPr>
        <w:t xml:space="preserve">3. 投标费用 </w:t>
      </w:r>
    </w:p>
    <w:p w14:paraId="74B4C623" w14:textId="77777777" w:rsidR="0085739C" w:rsidRDefault="00863BC7">
      <w:pPr>
        <w:rPr>
          <w:rFonts w:ascii="宋体" w:eastAsia="宋体" w:hAnsi="宋体" w:cs="宋体"/>
          <w:sz w:val="24"/>
        </w:rPr>
      </w:pPr>
      <w:r>
        <w:rPr>
          <w:rFonts w:ascii="宋体" w:eastAsia="宋体" w:hAnsi="宋体" w:cs="宋体" w:hint="eastAsia"/>
          <w:b/>
          <w:bCs/>
          <w:sz w:val="24"/>
        </w:rPr>
        <w:t>B.</w:t>
      </w:r>
      <w:r>
        <w:rPr>
          <w:rFonts w:ascii="宋体" w:eastAsia="宋体" w:hAnsi="宋体" w:cs="宋体" w:hint="eastAsia"/>
          <w:sz w:val="24"/>
        </w:rPr>
        <w:t xml:space="preserve"> 招标文件 </w:t>
      </w:r>
    </w:p>
    <w:p w14:paraId="5622153D" w14:textId="77777777" w:rsidR="0085739C" w:rsidRDefault="00863BC7">
      <w:pPr>
        <w:rPr>
          <w:rFonts w:ascii="宋体" w:eastAsia="宋体" w:hAnsi="宋体" w:cs="宋体"/>
          <w:sz w:val="24"/>
        </w:rPr>
      </w:pPr>
      <w:r>
        <w:rPr>
          <w:rFonts w:ascii="宋体" w:eastAsia="宋体" w:hAnsi="宋体" w:cs="宋体" w:hint="eastAsia"/>
          <w:sz w:val="24"/>
        </w:rPr>
        <w:t xml:space="preserve">4. 招标文件 </w:t>
      </w:r>
    </w:p>
    <w:p w14:paraId="7495ADFB" w14:textId="77777777" w:rsidR="0085739C" w:rsidRDefault="00863BC7">
      <w:pPr>
        <w:rPr>
          <w:rFonts w:ascii="宋体" w:eastAsia="宋体" w:hAnsi="宋体" w:cs="宋体"/>
          <w:sz w:val="24"/>
        </w:rPr>
      </w:pPr>
      <w:r>
        <w:rPr>
          <w:rFonts w:ascii="宋体" w:eastAsia="宋体" w:hAnsi="宋体" w:cs="宋体" w:hint="eastAsia"/>
          <w:sz w:val="24"/>
        </w:rPr>
        <w:t xml:space="preserve">5. 招标文件的澄清 </w:t>
      </w:r>
    </w:p>
    <w:p w14:paraId="2D407ACF" w14:textId="77777777" w:rsidR="0085739C" w:rsidRDefault="00863BC7">
      <w:pPr>
        <w:rPr>
          <w:rFonts w:ascii="宋体" w:eastAsia="宋体" w:hAnsi="宋体" w:cs="宋体"/>
          <w:sz w:val="24"/>
        </w:rPr>
      </w:pPr>
      <w:r>
        <w:rPr>
          <w:rFonts w:ascii="宋体" w:eastAsia="宋体" w:hAnsi="宋体" w:cs="宋体" w:hint="eastAsia"/>
          <w:sz w:val="24"/>
        </w:rPr>
        <w:t xml:space="preserve">6. 招标文件的修改 </w:t>
      </w:r>
    </w:p>
    <w:p w14:paraId="1DB41E29" w14:textId="77777777" w:rsidR="0085739C" w:rsidRDefault="00863BC7">
      <w:pPr>
        <w:rPr>
          <w:rFonts w:ascii="宋体" w:eastAsia="宋体" w:hAnsi="宋体" w:cs="宋体"/>
          <w:sz w:val="24"/>
        </w:rPr>
      </w:pPr>
      <w:r>
        <w:rPr>
          <w:rFonts w:ascii="宋体" w:eastAsia="宋体" w:hAnsi="宋体" w:cs="宋体" w:hint="eastAsia"/>
          <w:b/>
          <w:bCs/>
          <w:sz w:val="24"/>
        </w:rPr>
        <w:t>C.</w:t>
      </w:r>
      <w:r>
        <w:rPr>
          <w:rFonts w:ascii="宋体" w:eastAsia="宋体" w:hAnsi="宋体" w:cs="宋体" w:hint="eastAsia"/>
          <w:sz w:val="24"/>
        </w:rPr>
        <w:t xml:space="preserve"> 投标文件 </w:t>
      </w:r>
    </w:p>
    <w:p w14:paraId="21F5BEE6" w14:textId="77777777" w:rsidR="0085739C" w:rsidRDefault="00863BC7">
      <w:pPr>
        <w:rPr>
          <w:rFonts w:ascii="宋体" w:eastAsia="宋体" w:hAnsi="宋体" w:cs="宋体"/>
          <w:sz w:val="24"/>
        </w:rPr>
      </w:pPr>
      <w:r>
        <w:rPr>
          <w:rFonts w:ascii="宋体" w:eastAsia="宋体" w:hAnsi="宋体" w:cs="宋体" w:hint="eastAsia"/>
          <w:sz w:val="24"/>
        </w:rPr>
        <w:t xml:space="preserve">7. 投标文件计量单位 </w:t>
      </w:r>
    </w:p>
    <w:p w14:paraId="6BA93347" w14:textId="77777777" w:rsidR="0085739C" w:rsidRDefault="00863BC7">
      <w:pPr>
        <w:rPr>
          <w:rFonts w:ascii="宋体" w:eastAsia="宋体" w:hAnsi="宋体" w:cs="宋体"/>
          <w:sz w:val="24"/>
        </w:rPr>
      </w:pPr>
      <w:r>
        <w:rPr>
          <w:rFonts w:ascii="宋体" w:eastAsia="宋体" w:hAnsi="宋体" w:cs="宋体" w:hint="eastAsia"/>
          <w:sz w:val="24"/>
        </w:rPr>
        <w:t xml:space="preserve">8. 投标文件的组成 </w:t>
      </w:r>
    </w:p>
    <w:p w14:paraId="55210DB3" w14:textId="77777777" w:rsidR="0085739C" w:rsidRDefault="00863BC7">
      <w:pPr>
        <w:rPr>
          <w:rFonts w:ascii="宋体" w:eastAsia="宋体" w:hAnsi="宋体" w:cs="宋体"/>
          <w:sz w:val="24"/>
        </w:rPr>
      </w:pPr>
      <w:r>
        <w:rPr>
          <w:rFonts w:ascii="宋体" w:eastAsia="宋体" w:hAnsi="宋体" w:cs="宋体" w:hint="eastAsia"/>
          <w:sz w:val="24"/>
        </w:rPr>
        <w:t xml:space="preserve">9. 投标内容填写说明 </w:t>
      </w:r>
    </w:p>
    <w:p w14:paraId="70175CDF" w14:textId="77777777" w:rsidR="0085739C" w:rsidRDefault="00863BC7">
      <w:pPr>
        <w:rPr>
          <w:rFonts w:ascii="宋体" w:eastAsia="宋体" w:hAnsi="宋体" w:cs="宋体"/>
          <w:sz w:val="24"/>
        </w:rPr>
      </w:pPr>
      <w:r>
        <w:rPr>
          <w:rFonts w:ascii="宋体" w:eastAsia="宋体" w:hAnsi="宋体" w:cs="宋体" w:hint="eastAsia"/>
          <w:sz w:val="24"/>
        </w:rPr>
        <w:t xml:space="preserve">10.投标书附件的编制 </w:t>
      </w:r>
    </w:p>
    <w:p w14:paraId="4B52D6D7" w14:textId="77777777" w:rsidR="0085739C" w:rsidRDefault="00863BC7">
      <w:pPr>
        <w:rPr>
          <w:rFonts w:ascii="宋体" w:eastAsia="宋体" w:hAnsi="宋体" w:cs="宋体"/>
          <w:sz w:val="24"/>
        </w:rPr>
      </w:pPr>
      <w:r>
        <w:rPr>
          <w:rFonts w:ascii="宋体" w:eastAsia="宋体" w:hAnsi="宋体" w:cs="宋体" w:hint="eastAsia"/>
          <w:sz w:val="24"/>
        </w:rPr>
        <w:t xml:space="preserve">11.投标报价 </w:t>
      </w:r>
    </w:p>
    <w:p w14:paraId="4408CB73" w14:textId="77777777" w:rsidR="0085739C" w:rsidRDefault="00863BC7">
      <w:pPr>
        <w:rPr>
          <w:rFonts w:ascii="宋体" w:eastAsia="宋体" w:hAnsi="宋体" w:cs="宋体"/>
          <w:sz w:val="24"/>
        </w:rPr>
      </w:pPr>
      <w:r>
        <w:rPr>
          <w:rFonts w:ascii="宋体" w:eastAsia="宋体" w:hAnsi="宋体" w:cs="宋体" w:hint="eastAsia"/>
          <w:sz w:val="24"/>
        </w:rPr>
        <w:t xml:space="preserve">12.投标文件的签署及规定 </w:t>
      </w:r>
    </w:p>
    <w:p w14:paraId="2071D059" w14:textId="77777777" w:rsidR="0085739C" w:rsidRDefault="00863BC7">
      <w:pPr>
        <w:rPr>
          <w:rFonts w:ascii="宋体" w:eastAsia="宋体" w:hAnsi="宋体" w:cs="宋体"/>
          <w:sz w:val="24"/>
        </w:rPr>
      </w:pPr>
      <w:r>
        <w:rPr>
          <w:rFonts w:ascii="宋体" w:eastAsia="宋体" w:hAnsi="宋体" w:cs="宋体" w:hint="eastAsia"/>
          <w:b/>
          <w:bCs/>
          <w:sz w:val="24"/>
        </w:rPr>
        <w:t>D.</w:t>
      </w:r>
      <w:r>
        <w:rPr>
          <w:rFonts w:ascii="宋体" w:eastAsia="宋体" w:hAnsi="宋体" w:cs="宋体" w:hint="eastAsia"/>
          <w:sz w:val="24"/>
        </w:rPr>
        <w:t xml:space="preserve"> 投标文件的递交 </w:t>
      </w:r>
    </w:p>
    <w:p w14:paraId="4952AA71" w14:textId="77777777" w:rsidR="0085739C" w:rsidRDefault="00863BC7">
      <w:pPr>
        <w:rPr>
          <w:rFonts w:ascii="宋体" w:eastAsia="宋体" w:hAnsi="宋体" w:cs="宋体"/>
          <w:sz w:val="24"/>
        </w:rPr>
      </w:pPr>
      <w:r>
        <w:rPr>
          <w:rFonts w:ascii="宋体" w:eastAsia="宋体" w:hAnsi="宋体" w:cs="宋体" w:hint="eastAsia"/>
          <w:sz w:val="24"/>
        </w:rPr>
        <w:t xml:space="preserve">13.投标文件的密封及标记 </w:t>
      </w:r>
    </w:p>
    <w:p w14:paraId="03618F2A" w14:textId="77777777" w:rsidR="0085739C" w:rsidRDefault="00863BC7">
      <w:pPr>
        <w:rPr>
          <w:rFonts w:ascii="宋体" w:eastAsia="宋体" w:hAnsi="宋体" w:cs="宋体"/>
          <w:sz w:val="24"/>
        </w:rPr>
      </w:pPr>
      <w:r>
        <w:rPr>
          <w:rFonts w:ascii="宋体" w:eastAsia="宋体" w:hAnsi="宋体" w:cs="宋体" w:hint="eastAsia"/>
          <w:sz w:val="24"/>
        </w:rPr>
        <w:t xml:space="preserve">14.投标截止时间 </w:t>
      </w:r>
    </w:p>
    <w:p w14:paraId="50BDF721" w14:textId="77777777" w:rsidR="0085739C" w:rsidRDefault="00863BC7">
      <w:pPr>
        <w:rPr>
          <w:rFonts w:ascii="宋体" w:eastAsia="宋体" w:hAnsi="宋体" w:cs="宋体"/>
          <w:sz w:val="24"/>
        </w:rPr>
      </w:pPr>
      <w:r>
        <w:rPr>
          <w:rFonts w:ascii="宋体" w:eastAsia="宋体" w:hAnsi="宋体" w:cs="宋体" w:hint="eastAsia"/>
          <w:sz w:val="24"/>
        </w:rPr>
        <w:t xml:space="preserve">15.投标文件的修改和撤回 </w:t>
      </w:r>
    </w:p>
    <w:p w14:paraId="22BE81A9" w14:textId="77777777" w:rsidR="0085739C" w:rsidRDefault="00863BC7">
      <w:pPr>
        <w:rPr>
          <w:rFonts w:ascii="宋体" w:eastAsia="宋体" w:hAnsi="宋体" w:cs="宋体"/>
          <w:sz w:val="24"/>
        </w:rPr>
      </w:pPr>
      <w:r>
        <w:rPr>
          <w:rFonts w:ascii="宋体" w:eastAsia="宋体" w:hAnsi="宋体" w:cs="宋体" w:hint="eastAsia"/>
          <w:b/>
          <w:bCs/>
          <w:sz w:val="24"/>
        </w:rPr>
        <w:t>E.</w:t>
      </w:r>
      <w:r>
        <w:rPr>
          <w:rFonts w:ascii="宋体" w:eastAsia="宋体" w:hAnsi="宋体" w:cs="宋体" w:hint="eastAsia"/>
          <w:sz w:val="24"/>
        </w:rPr>
        <w:t xml:space="preserve"> 开标和评标 </w:t>
      </w:r>
    </w:p>
    <w:p w14:paraId="0180ED9D" w14:textId="77777777" w:rsidR="0085739C" w:rsidRDefault="00863BC7">
      <w:pPr>
        <w:rPr>
          <w:rFonts w:ascii="宋体" w:eastAsia="宋体" w:hAnsi="宋体" w:cs="宋体"/>
          <w:sz w:val="24"/>
        </w:rPr>
      </w:pPr>
      <w:r>
        <w:rPr>
          <w:rFonts w:ascii="宋体" w:eastAsia="宋体" w:hAnsi="宋体" w:cs="宋体" w:hint="eastAsia"/>
          <w:sz w:val="24"/>
        </w:rPr>
        <w:t xml:space="preserve">16.开标 </w:t>
      </w:r>
    </w:p>
    <w:p w14:paraId="4A2862DF" w14:textId="77777777" w:rsidR="0085739C" w:rsidRDefault="00863BC7">
      <w:pPr>
        <w:rPr>
          <w:rFonts w:ascii="宋体" w:eastAsia="宋体" w:hAnsi="宋体" w:cs="宋体"/>
          <w:sz w:val="24"/>
        </w:rPr>
      </w:pPr>
      <w:r>
        <w:rPr>
          <w:rFonts w:ascii="宋体" w:eastAsia="宋体" w:hAnsi="宋体" w:cs="宋体" w:hint="eastAsia"/>
          <w:sz w:val="24"/>
        </w:rPr>
        <w:t xml:space="preserve">17.对投标文件的初审 </w:t>
      </w:r>
    </w:p>
    <w:p w14:paraId="0A65DFC1" w14:textId="77777777" w:rsidR="0085739C" w:rsidRDefault="00863BC7">
      <w:pPr>
        <w:rPr>
          <w:rFonts w:ascii="宋体" w:eastAsia="宋体" w:hAnsi="宋体" w:cs="宋体"/>
          <w:sz w:val="24"/>
        </w:rPr>
      </w:pPr>
      <w:r>
        <w:rPr>
          <w:rFonts w:ascii="宋体" w:eastAsia="宋体" w:hAnsi="宋体" w:cs="宋体" w:hint="eastAsia"/>
          <w:sz w:val="24"/>
        </w:rPr>
        <w:t xml:space="preserve">18.投标的澄清 </w:t>
      </w:r>
    </w:p>
    <w:p w14:paraId="0145ACC9" w14:textId="77777777" w:rsidR="0085739C" w:rsidRDefault="00863BC7">
      <w:pPr>
        <w:rPr>
          <w:rFonts w:ascii="宋体" w:eastAsia="宋体" w:hAnsi="宋体" w:cs="宋体"/>
          <w:sz w:val="24"/>
        </w:rPr>
      </w:pPr>
      <w:r>
        <w:rPr>
          <w:rFonts w:ascii="宋体" w:eastAsia="宋体" w:hAnsi="宋体" w:cs="宋体" w:hint="eastAsia"/>
          <w:sz w:val="24"/>
        </w:rPr>
        <w:t xml:space="preserve">19.评标 </w:t>
      </w:r>
    </w:p>
    <w:p w14:paraId="69023AF0" w14:textId="77777777" w:rsidR="0085739C" w:rsidRDefault="00863BC7">
      <w:pPr>
        <w:rPr>
          <w:rFonts w:ascii="宋体" w:eastAsia="宋体" w:hAnsi="宋体" w:cs="宋体"/>
          <w:sz w:val="24"/>
        </w:rPr>
      </w:pPr>
      <w:r>
        <w:rPr>
          <w:rFonts w:ascii="宋体" w:eastAsia="宋体" w:hAnsi="宋体" w:cs="宋体" w:hint="eastAsia"/>
          <w:sz w:val="24"/>
        </w:rPr>
        <w:t>20.评标过程保密</w:t>
      </w:r>
    </w:p>
    <w:p w14:paraId="159BF191" w14:textId="77777777" w:rsidR="0085739C" w:rsidRDefault="00863BC7">
      <w:pPr>
        <w:rPr>
          <w:rFonts w:ascii="宋体" w:eastAsia="宋体" w:hAnsi="宋体" w:cs="宋体"/>
          <w:sz w:val="24"/>
        </w:rPr>
      </w:pPr>
      <w:r>
        <w:rPr>
          <w:rFonts w:ascii="宋体" w:eastAsia="宋体" w:hAnsi="宋体" w:cs="宋体" w:hint="eastAsia"/>
          <w:b/>
          <w:bCs/>
          <w:sz w:val="24"/>
        </w:rPr>
        <w:t xml:space="preserve">F. </w:t>
      </w:r>
      <w:r>
        <w:rPr>
          <w:rFonts w:ascii="宋体" w:eastAsia="宋体" w:hAnsi="宋体" w:cs="宋体" w:hint="eastAsia"/>
          <w:sz w:val="24"/>
        </w:rPr>
        <w:t xml:space="preserve">授予合同 </w:t>
      </w:r>
    </w:p>
    <w:p w14:paraId="1A8F0798" w14:textId="77777777" w:rsidR="0085739C" w:rsidRDefault="00863BC7">
      <w:pPr>
        <w:rPr>
          <w:rFonts w:ascii="宋体" w:eastAsia="宋体" w:hAnsi="宋体" w:cs="宋体"/>
          <w:sz w:val="24"/>
        </w:rPr>
      </w:pPr>
      <w:r>
        <w:rPr>
          <w:rFonts w:ascii="宋体" w:eastAsia="宋体" w:hAnsi="宋体" w:cs="宋体" w:hint="eastAsia"/>
          <w:sz w:val="24"/>
        </w:rPr>
        <w:t xml:space="preserve">21.最终审查 </w:t>
      </w:r>
    </w:p>
    <w:p w14:paraId="7C23035E" w14:textId="77777777" w:rsidR="0085739C" w:rsidRDefault="00863BC7">
      <w:pPr>
        <w:rPr>
          <w:rFonts w:ascii="宋体" w:eastAsia="宋体" w:hAnsi="宋体" w:cs="宋体"/>
          <w:sz w:val="24"/>
        </w:rPr>
      </w:pPr>
      <w:r>
        <w:rPr>
          <w:rFonts w:ascii="宋体" w:eastAsia="宋体" w:hAnsi="宋体" w:cs="宋体" w:hint="eastAsia"/>
          <w:sz w:val="24"/>
        </w:rPr>
        <w:t xml:space="preserve">22.招标人在授标时有变更数量的权力 </w:t>
      </w:r>
    </w:p>
    <w:p w14:paraId="66453358" w14:textId="77777777" w:rsidR="0085739C" w:rsidRDefault="00863BC7">
      <w:pPr>
        <w:rPr>
          <w:rFonts w:ascii="宋体" w:eastAsia="宋体" w:hAnsi="宋体" w:cs="宋体"/>
          <w:sz w:val="24"/>
        </w:rPr>
      </w:pPr>
      <w:r>
        <w:rPr>
          <w:rFonts w:ascii="宋体" w:eastAsia="宋体" w:hAnsi="宋体" w:cs="宋体" w:hint="eastAsia"/>
          <w:sz w:val="24"/>
        </w:rPr>
        <w:t xml:space="preserve">23.中标通知 </w:t>
      </w:r>
    </w:p>
    <w:p w14:paraId="07CF9D1A" w14:textId="77777777" w:rsidR="0085739C" w:rsidRDefault="00863BC7">
      <w:pPr>
        <w:rPr>
          <w:rFonts w:ascii="宋体" w:eastAsia="宋体" w:hAnsi="宋体" w:cs="宋体"/>
          <w:sz w:val="24"/>
        </w:rPr>
      </w:pPr>
      <w:r>
        <w:rPr>
          <w:rFonts w:ascii="宋体" w:eastAsia="宋体" w:hAnsi="宋体" w:cs="宋体" w:hint="eastAsia"/>
          <w:sz w:val="24"/>
        </w:rPr>
        <w:t xml:space="preserve">24.签订合同 </w:t>
      </w:r>
    </w:p>
    <w:p w14:paraId="42CA91A9"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第三部分 投标资料表 </w:t>
      </w:r>
    </w:p>
    <w:p w14:paraId="7042E878"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第四部分 合同资料表 </w:t>
      </w:r>
    </w:p>
    <w:p w14:paraId="51DD28E5"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第五部分 维护保养需求一览表及技术要求 </w:t>
      </w:r>
    </w:p>
    <w:p w14:paraId="2C76C936"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第六部分 附件—投标文件格式 </w:t>
      </w:r>
    </w:p>
    <w:p w14:paraId="6411E54C" w14:textId="77777777" w:rsidR="0085739C" w:rsidRDefault="00863BC7">
      <w:pPr>
        <w:rPr>
          <w:rFonts w:ascii="宋体" w:eastAsia="宋体" w:hAnsi="宋体" w:cs="宋体"/>
          <w:sz w:val="24"/>
        </w:rPr>
      </w:pPr>
      <w:r>
        <w:rPr>
          <w:rFonts w:ascii="宋体" w:eastAsia="宋体" w:hAnsi="宋体" w:cs="宋体" w:hint="eastAsia"/>
          <w:sz w:val="24"/>
        </w:rPr>
        <w:t xml:space="preserve">附件一 投标函 </w:t>
      </w:r>
    </w:p>
    <w:p w14:paraId="1D9675CB" w14:textId="77777777" w:rsidR="0085739C" w:rsidRDefault="00863BC7">
      <w:pPr>
        <w:rPr>
          <w:rFonts w:ascii="宋体" w:eastAsia="宋体" w:hAnsi="宋体" w:cs="宋体"/>
          <w:sz w:val="24"/>
        </w:rPr>
      </w:pPr>
      <w:r>
        <w:rPr>
          <w:rFonts w:ascii="宋体" w:eastAsia="宋体" w:hAnsi="宋体" w:cs="宋体" w:hint="eastAsia"/>
          <w:sz w:val="24"/>
        </w:rPr>
        <w:t xml:space="preserve">附件二 开标一览表 </w:t>
      </w:r>
    </w:p>
    <w:p w14:paraId="3031B6C7" w14:textId="77777777" w:rsidR="0085739C" w:rsidRDefault="00863BC7">
      <w:pPr>
        <w:rPr>
          <w:rFonts w:ascii="宋体" w:eastAsia="宋体" w:hAnsi="宋体" w:cs="宋体"/>
          <w:sz w:val="24"/>
        </w:rPr>
      </w:pPr>
      <w:r>
        <w:rPr>
          <w:rFonts w:ascii="宋体" w:eastAsia="宋体" w:hAnsi="宋体" w:cs="宋体" w:hint="eastAsia"/>
          <w:sz w:val="24"/>
        </w:rPr>
        <w:t>附件三 资格证明文件</w:t>
      </w:r>
    </w:p>
    <w:p w14:paraId="7E3DB573" w14:textId="77777777" w:rsidR="0085739C" w:rsidRDefault="0085739C">
      <w:pPr>
        <w:rPr>
          <w:rFonts w:ascii="宋体" w:eastAsia="宋体" w:hAnsi="宋体" w:cs="宋体"/>
          <w:sz w:val="24"/>
        </w:rPr>
      </w:pPr>
    </w:p>
    <w:p w14:paraId="2066EFB8" w14:textId="77777777" w:rsidR="0085739C" w:rsidRDefault="0085739C" w:rsidP="00754C7E">
      <w:pPr>
        <w:spacing w:beforeLines="100" w:before="312" w:afterLines="100" w:after="312"/>
        <w:jc w:val="center"/>
        <w:rPr>
          <w:rFonts w:ascii="宋体" w:eastAsia="宋体" w:hAnsi="宋体" w:cs="宋体"/>
          <w:b/>
          <w:bCs/>
          <w:sz w:val="24"/>
        </w:rPr>
      </w:pPr>
    </w:p>
    <w:p w14:paraId="3712060B" w14:textId="77777777" w:rsidR="0085739C" w:rsidRDefault="00863BC7" w:rsidP="00C96C41">
      <w:pPr>
        <w:spacing w:beforeLines="100" w:before="312" w:afterLines="100" w:after="312"/>
        <w:jc w:val="center"/>
        <w:rPr>
          <w:rFonts w:ascii="宋体" w:eastAsia="宋体" w:hAnsi="宋体" w:cs="宋体"/>
          <w:b/>
          <w:bCs/>
          <w:sz w:val="28"/>
          <w:szCs w:val="28"/>
        </w:rPr>
      </w:pPr>
      <w:r>
        <w:rPr>
          <w:rFonts w:ascii="宋体" w:eastAsia="宋体" w:hAnsi="宋体" w:cs="宋体" w:hint="eastAsia"/>
          <w:b/>
          <w:bCs/>
          <w:sz w:val="28"/>
          <w:szCs w:val="28"/>
        </w:rPr>
        <w:lastRenderedPageBreak/>
        <w:t>第一部分  投 标 邀 请</w:t>
      </w:r>
    </w:p>
    <w:p w14:paraId="497EA465" w14:textId="122B45C7" w:rsidR="0085739C" w:rsidRPr="00853FCA" w:rsidRDefault="00863BC7">
      <w:pPr>
        <w:rPr>
          <w:rFonts w:ascii="宋体" w:eastAsia="宋体" w:hAnsi="宋体" w:cs="宋体"/>
          <w:sz w:val="24"/>
        </w:rPr>
      </w:pPr>
      <w:r w:rsidRPr="00853FCA">
        <w:rPr>
          <w:rFonts w:ascii="宋体" w:eastAsia="宋体" w:hAnsi="宋体" w:cs="宋体" w:hint="eastAsia"/>
          <w:sz w:val="24"/>
        </w:rPr>
        <w:t>日   期：2023 年 11 月</w:t>
      </w:r>
      <w:r w:rsidR="00F45882" w:rsidRPr="00853FCA">
        <w:rPr>
          <w:rFonts w:ascii="宋体" w:eastAsia="宋体" w:hAnsi="宋体" w:cs="宋体"/>
          <w:sz w:val="24"/>
        </w:rPr>
        <w:t xml:space="preserve"> </w:t>
      </w:r>
      <w:r w:rsidR="00853FCA" w:rsidRPr="00853FCA">
        <w:rPr>
          <w:rFonts w:ascii="宋体" w:eastAsia="宋体" w:hAnsi="宋体" w:cs="宋体"/>
          <w:sz w:val="24"/>
        </w:rPr>
        <w:t>8</w:t>
      </w:r>
      <w:r w:rsidR="00F45882" w:rsidRPr="00853FCA">
        <w:rPr>
          <w:rFonts w:ascii="宋体" w:eastAsia="宋体" w:hAnsi="宋体" w:cs="宋体" w:hint="eastAsia"/>
          <w:sz w:val="24"/>
        </w:rPr>
        <w:t>日</w:t>
      </w:r>
    </w:p>
    <w:p w14:paraId="1A758CB6" w14:textId="77777777" w:rsidR="0085739C" w:rsidRDefault="00863BC7">
      <w:pPr>
        <w:rPr>
          <w:rFonts w:ascii="宋体" w:eastAsia="宋体" w:hAnsi="宋体" w:cs="宋体"/>
          <w:sz w:val="24"/>
        </w:rPr>
      </w:pPr>
      <w:r>
        <w:rPr>
          <w:rFonts w:ascii="宋体" w:eastAsia="宋体" w:hAnsi="宋体" w:cs="宋体" w:hint="eastAsia"/>
          <w:sz w:val="24"/>
        </w:rPr>
        <w:t>1．昆明中药厂有限公司邀请合格投标人就消防设施年度检测、维护保养、消防控制室值守项目服务提交密封投标。</w:t>
      </w:r>
    </w:p>
    <w:p w14:paraId="2AA3E9AD" w14:textId="77777777" w:rsidR="0085739C" w:rsidRDefault="00863BC7">
      <w:pPr>
        <w:rPr>
          <w:rFonts w:ascii="宋体" w:eastAsia="宋体" w:hAnsi="宋体" w:cs="宋体"/>
          <w:sz w:val="24"/>
        </w:rPr>
      </w:pPr>
      <w:r>
        <w:rPr>
          <w:rFonts w:ascii="宋体" w:eastAsia="宋体" w:hAnsi="宋体" w:cs="宋体" w:hint="eastAsia"/>
          <w:sz w:val="24"/>
        </w:rPr>
        <w:t xml:space="preserve">2．有意向的合格投标人可在昆明中药厂有限公司安全环保部得到进一步的信息和查阅议标文件。 </w:t>
      </w:r>
    </w:p>
    <w:p w14:paraId="6D48573B" w14:textId="77777777" w:rsidR="0085739C" w:rsidRPr="00853FCA" w:rsidRDefault="00863BC7">
      <w:pPr>
        <w:rPr>
          <w:rFonts w:ascii="宋体" w:eastAsia="宋体" w:hAnsi="宋体" w:cs="宋体"/>
          <w:sz w:val="24"/>
        </w:rPr>
      </w:pPr>
      <w:r>
        <w:rPr>
          <w:rFonts w:ascii="宋体" w:eastAsia="宋体" w:hAnsi="宋体" w:cs="宋体" w:hint="eastAsia"/>
          <w:sz w:val="24"/>
        </w:rPr>
        <w:t>3．招标文件自行下载获取。下载地址：昆明中药厂有限公司官方网站 （</w:t>
      </w:r>
      <w:r>
        <w:rPr>
          <w:rFonts w:ascii="宋体" w:eastAsia="宋体" w:hAnsi="宋体" w:cs="宋体" w:hint="eastAsia"/>
          <w:sz w:val="24"/>
          <w:u w:val="single"/>
        </w:rPr>
        <w:t>www.kunmingzhongyao.com</w:t>
      </w:r>
      <w:r>
        <w:rPr>
          <w:rFonts w:ascii="宋体" w:eastAsia="宋体" w:hAnsi="宋体" w:cs="宋体" w:hint="eastAsia"/>
          <w:sz w:val="24"/>
        </w:rPr>
        <w:t>）“采购招标”项下“工程招标”“下载附件”自</w:t>
      </w:r>
      <w:r w:rsidRPr="00853FCA">
        <w:rPr>
          <w:rFonts w:ascii="宋体" w:eastAsia="宋体" w:hAnsi="宋体" w:cs="宋体" w:hint="eastAsia"/>
          <w:sz w:val="24"/>
        </w:rPr>
        <w:t xml:space="preserve">行下载。 </w:t>
      </w:r>
    </w:p>
    <w:p w14:paraId="0B4753EB" w14:textId="1B4084A9" w:rsidR="0085739C" w:rsidRPr="00853FCA" w:rsidRDefault="00863BC7">
      <w:pPr>
        <w:rPr>
          <w:rFonts w:ascii="宋体" w:eastAsia="宋体" w:hAnsi="宋体" w:cs="宋体"/>
          <w:sz w:val="24"/>
        </w:rPr>
      </w:pPr>
      <w:r w:rsidRPr="00853FCA">
        <w:rPr>
          <w:rFonts w:ascii="宋体" w:eastAsia="宋体" w:hAnsi="宋体" w:cs="宋体" w:hint="eastAsia"/>
          <w:sz w:val="24"/>
        </w:rPr>
        <w:t>下载招标文件时间： 202</w:t>
      </w:r>
      <w:r w:rsidRPr="00853FCA">
        <w:rPr>
          <w:rFonts w:ascii="宋体" w:eastAsia="宋体" w:hAnsi="宋体" w:cs="宋体"/>
          <w:sz w:val="24"/>
        </w:rPr>
        <w:t>3</w:t>
      </w:r>
      <w:r w:rsidRPr="00853FCA">
        <w:rPr>
          <w:rFonts w:ascii="宋体" w:eastAsia="宋体" w:hAnsi="宋体" w:cs="宋体" w:hint="eastAsia"/>
          <w:sz w:val="24"/>
        </w:rPr>
        <w:t>年 11 月</w:t>
      </w:r>
      <w:r w:rsidR="00853FCA" w:rsidRPr="00853FCA">
        <w:rPr>
          <w:rFonts w:ascii="宋体" w:eastAsia="宋体" w:hAnsi="宋体" w:cs="宋体" w:hint="eastAsia"/>
          <w:sz w:val="24"/>
        </w:rPr>
        <w:t xml:space="preserve"> </w:t>
      </w:r>
      <w:r w:rsidR="00853FCA" w:rsidRPr="00853FCA">
        <w:rPr>
          <w:rFonts w:ascii="宋体" w:eastAsia="宋体" w:hAnsi="宋体" w:cs="宋体"/>
          <w:sz w:val="24"/>
        </w:rPr>
        <w:t>8</w:t>
      </w:r>
      <w:r w:rsidRPr="00853FCA">
        <w:rPr>
          <w:rFonts w:ascii="宋体" w:eastAsia="宋体" w:hAnsi="宋体" w:cs="宋体" w:hint="eastAsia"/>
          <w:sz w:val="24"/>
        </w:rPr>
        <w:t>日 10:00 起，11月</w:t>
      </w:r>
      <w:r w:rsidR="00853FCA" w:rsidRPr="00853FCA">
        <w:rPr>
          <w:rFonts w:ascii="宋体" w:eastAsia="宋体" w:hAnsi="宋体" w:cs="宋体" w:hint="eastAsia"/>
          <w:sz w:val="24"/>
        </w:rPr>
        <w:t>22</w:t>
      </w:r>
      <w:r w:rsidRPr="00853FCA">
        <w:rPr>
          <w:rFonts w:ascii="宋体" w:eastAsia="宋体" w:hAnsi="宋体" w:cs="宋体" w:hint="eastAsia"/>
          <w:sz w:val="24"/>
        </w:rPr>
        <w:t>日 10:00止。</w:t>
      </w:r>
    </w:p>
    <w:p w14:paraId="4A6B1DFC" w14:textId="2302CDC8" w:rsidR="0085739C" w:rsidRPr="00853FCA" w:rsidRDefault="00863BC7">
      <w:pPr>
        <w:rPr>
          <w:rFonts w:ascii="宋体" w:eastAsia="宋体" w:hAnsi="宋体" w:cs="宋体"/>
          <w:sz w:val="24"/>
        </w:rPr>
      </w:pPr>
      <w:r w:rsidRPr="00853FCA">
        <w:rPr>
          <w:rFonts w:ascii="宋体" w:eastAsia="宋体" w:hAnsi="宋体" w:cs="宋体" w:hint="eastAsia"/>
          <w:sz w:val="24"/>
        </w:rPr>
        <w:t>4．所有投标书及方案应于 202</w:t>
      </w:r>
      <w:r w:rsidRPr="00853FCA">
        <w:rPr>
          <w:rFonts w:ascii="宋体" w:eastAsia="宋体" w:hAnsi="宋体" w:cs="宋体"/>
          <w:sz w:val="24"/>
        </w:rPr>
        <w:t>3</w:t>
      </w:r>
      <w:r w:rsidRPr="00853FCA">
        <w:rPr>
          <w:rFonts w:ascii="宋体" w:eastAsia="宋体" w:hAnsi="宋体" w:cs="宋体" w:hint="eastAsia"/>
          <w:sz w:val="24"/>
        </w:rPr>
        <w:t>年11 月</w:t>
      </w:r>
      <w:r w:rsidR="00853FCA" w:rsidRPr="00853FCA">
        <w:rPr>
          <w:rFonts w:ascii="宋体" w:eastAsia="宋体" w:hAnsi="宋体" w:cs="宋体" w:hint="eastAsia"/>
          <w:sz w:val="24"/>
        </w:rPr>
        <w:t>22</w:t>
      </w:r>
      <w:r w:rsidRPr="00853FCA">
        <w:rPr>
          <w:rFonts w:ascii="宋体" w:eastAsia="宋体" w:hAnsi="宋体" w:cs="宋体" w:hint="eastAsia"/>
          <w:sz w:val="24"/>
        </w:rPr>
        <w:t xml:space="preserve">日上午 10:00 时开标现场递交。 </w:t>
      </w:r>
    </w:p>
    <w:p w14:paraId="0A6A2E8F" w14:textId="51824121" w:rsidR="0085739C" w:rsidRPr="00853FCA" w:rsidRDefault="00863BC7">
      <w:pPr>
        <w:rPr>
          <w:rFonts w:ascii="宋体" w:eastAsia="宋体" w:hAnsi="宋体" w:cs="宋体"/>
          <w:sz w:val="24"/>
        </w:rPr>
      </w:pPr>
      <w:r w:rsidRPr="00853FCA">
        <w:rPr>
          <w:rFonts w:ascii="宋体" w:eastAsia="宋体" w:hAnsi="宋体" w:cs="宋体" w:hint="eastAsia"/>
          <w:sz w:val="24"/>
        </w:rPr>
        <w:t>5．定于 2022</w:t>
      </w:r>
      <w:r w:rsidRPr="00853FCA">
        <w:rPr>
          <w:rFonts w:ascii="宋体" w:eastAsia="宋体" w:hAnsi="宋体" w:cs="宋体"/>
          <w:sz w:val="24"/>
        </w:rPr>
        <w:t>3</w:t>
      </w:r>
      <w:r w:rsidRPr="00853FCA">
        <w:rPr>
          <w:rFonts w:ascii="宋体" w:eastAsia="宋体" w:hAnsi="宋体" w:cs="宋体" w:hint="eastAsia"/>
          <w:sz w:val="24"/>
        </w:rPr>
        <w:t>年 11 月</w:t>
      </w:r>
      <w:r w:rsidR="00853FCA" w:rsidRPr="00853FCA">
        <w:rPr>
          <w:rFonts w:ascii="宋体" w:eastAsia="宋体" w:hAnsi="宋体" w:cs="宋体" w:hint="eastAsia"/>
          <w:sz w:val="24"/>
        </w:rPr>
        <w:t>22</w:t>
      </w:r>
      <w:r w:rsidRPr="00853FCA">
        <w:rPr>
          <w:rFonts w:ascii="宋体" w:eastAsia="宋体" w:hAnsi="宋体" w:cs="宋体" w:hint="eastAsia"/>
          <w:sz w:val="24"/>
        </w:rPr>
        <w:t xml:space="preserve">日上午 10:00 时在昆明中药厂有限公司成春堂会议室开标（昆明市高新区马金铺街道照塘街82号）。 </w:t>
      </w:r>
    </w:p>
    <w:p w14:paraId="2688C78B" w14:textId="77777777" w:rsidR="0085739C" w:rsidRDefault="00863BC7">
      <w:pPr>
        <w:rPr>
          <w:rFonts w:ascii="宋体" w:eastAsia="宋体" w:hAnsi="宋体" w:cs="宋体"/>
          <w:sz w:val="24"/>
        </w:rPr>
      </w:pPr>
      <w:r w:rsidRPr="00853FCA">
        <w:rPr>
          <w:rFonts w:ascii="宋体" w:eastAsia="宋体" w:hAnsi="宋体" w:cs="宋体" w:hint="eastAsia"/>
          <w:sz w:val="24"/>
        </w:rPr>
        <w:t>备注：首次开标各投标单位需派代表参加开标会（主要阐述投标技术方</w:t>
      </w:r>
      <w:r>
        <w:rPr>
          <w:rFonts w:ascii="宋体" w:eastAsia="宋体" w:hAnsi="宋体" w:cs="宋体" w:hint="eastAsia"/>
          <w:sz w:val="24"/>
        </w:rPr>
        <w:t>案及招标方对投标方案进行技术、商务询标），首次述标完毕后再次派代表参加当天二次议价会。议价会投标方可派出有决策权的人员参加，无人员参会的由招标方在议价会现场派专人进行电话议价，随后补发澄清函。</w:t>
      </w:r>
    </w:p>
    <w:p w14:paraId="685BDDAF" w14:textId="77777777" w:rsidR="0085739C" w:rsidRDefault="00863BC7">
      <w:pPr>
        <w:rPr>
          <w:rFonts w:ascii="宋体" w:eastAsia="宋体" w:hAnsi="宋体" w:cs="宋体"/>
          <w:sz w:val="24"/>
        </w:rPr>
      </w:pPr>
      <w:r>
        <w:rPr>
          <w:rFonts w:ascii="宋体" w:eastAsia="宋体" w:hAnsi="宋体" w:cs="宋体" w:hint="eastAsia"/>
          <w:sz w:val="24"/>
        </w:rPr>
        <w:t>招标机构：昆明中药厂有限公司安全环保部</w:t>
      </w:r>
    </w:p>
    <w:p w14:paraId="275479A3" w14:textId="77777777" w:rsidR="0085739C" w:rsidRDefault="00863BC7">
      <w:pPr>
        <w:rPr>
          <w:rFonts w:ascii="宋体" w:eastAsia="宋体" w:hAnsi="宋体" w:cs="宋体"/>
          <w:sz w:val="24"/>
        </w:rPr>
      </w:pPr>
      <w:r>
        <w:rPr>
          <w:rFonts w:ascii="宋体" w:eastAsia="宋体" w:hAnsi="宋体" w:cs="宋体" w:hint="eastAsia"/>
          <w:sz w:val="24"/>
        </w:rPr>
        <w:t xml:space="preserve">详细地址：昆明市高新区马金铺街道照塘街82号。 </w:t>
      </w:r>
    </w:p>
    <w:p w14:paraId="6ECB2DBD" w14:textId="77777777" w:rsidR="0085739C" w:rsidRDefault="00863BC7">
      <w:pPr>
        <w:rPr>
          <w:rFonts w:ascii="宋体" w:eastAsia="宋体" w:hAnsi="宋体" w:cs="宋体"/>
          <w:sz w:val="24"/>
        </w:rPr>
      </w:pPr>
      <w:r>
        <w:rPr>
          <w:rFonts w:ascii="宋体" w:eastAsia="宋体" w:hAnsi="宋体" w:cs="宋体" w:hint="eastAsia"/>
          <w:sz w:val="24"/>
        </w:rPr>
        <w:t>联系及技术咨询人：杨耕军 电话：13529279158</w:t>
      </w:r>
    </w:p>
    <w:p w14:paraId="47993ECD" w14:textId="77777777" w:rsidR="00C96C41" w:rsidRDefault="00863BC7">
      <w:pPr>
        <w:rPr>
          <w:rFonts w:ascii="宋体" w:eastAsia="宋体" w:hAnsi="宋体" w:cs="宋体"/>
          <w:sz w:val="24"/>
        </w:rPr>
        <w:sectPr w:rsidR="00C96C41" w:rsidSect="005438CF">
          <w:pgSz w:w="11906" w:h="16838"/>
          <w:pgMar w:top="1440" w:right="1800" w:bottom="1440" w:left="1800" w:header="851" w:footer="992" w:gutter="0"/>
          <w:cols w:space="425"/>
          <w:docGrid w:type="lines" w:linePitch="312"/>
        </w:sectPr>
      </w:pPr>
      <w:r>
        <w:rPr>
          <w:rFonts w:ascii="宋体" w:eastAsia="宋体" w:hAnsi="宋体" w:cs="宋体" w:hint="eastAsia"/>
          <w:sz w:val="24"/>
        </w:rPr>
        <w:t xml:space="preserve">监督电话及邮箱：电话13577027556 （昆明中药厂有限公司监察审计部）；邮箱 </w:t>
      </w:r>
      <w:hyperlink r:id="rId7" w:history="1">
        <w:r>
          <w:rPr>
            <w:rFonts w:ascii="宋体" w:eastAsia="宋体" w:hAnsi="宋体" w:cs="宋体" w:hint="eastAsia"/>
            <w:sz w:val="24"/>
          </w:rPr>
          <w:t>kzyjcsjb@163.com。</w:t>
        </w:r>
      </w:hyperlink>
    </w:p>
    <w:p w14:paraId="2CA608D3" w14:textId="77777777" w:rsidR="0085739C" w:rsidRPr="00C96C41" w:rsidRDefault="00863BC7" w:rsidP="00754C7E">
      <w:pPr>
        <w:spacing w:beforeLines="100" w:before="312" w:afterLines="100" w:after="312"/>
        <w:jc w:val="center"/>
        <w:rPr>
          <w:rFonts w:ascii="宋体" w:eastAsia="宋体" w:hAnsi="宋体" w:cs="宋体"/>
          <w:b/>
          <w:bCs/>
          <w:sz w:val="28"/>
          <w:szCs w:val="28"/>
        </w:rPr>
      </w:pPr>
      <w:r w:rsidRPr="00C96C41">
        <w:rPr>
          <w:rFonts w:ascii="宋体" w:eastAsia="宋体" w:hAnsi="宋体" w:cs="宋体" w:hint="eastAsia"/>
          <w:b/>
          <w:bCs/>
          <w:sz w:val="28"/>
          <w:szCs w:val="28"/>
        </w:rPr>
        <w:lastRenderedPageBreak/>
        <w:t>第二部分 投标人须知</w:t>
      </w:r>
    </w:p>
    <w:p w14:paraId="78AD6103" w14:textId="77777777"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A 投标人</w:t>
      </w:r>
    </w:p>
    <w:p w14:paraId="2E6FB28B" w14:textId="77777777" w:rsidR="0085739C" w:rsidRDefault="00863BC7">
      <w:pPr>
        <w:rPr>
          <w:rFonts w:ascii="宋体" w:eastAsia="宋体" w:hAnsi="宋体" w:cs="宋体"/>
          <w:sz w:val="24"/>
        </w:rPr>
      </w:pPr>
      <w:r>
        <w:rPr>
          <w:rFonts w:ascii="宋体" w:eastAsia="宋体" w:hAnsi="宋体" w:cs="宋体" w:hint="eastAsia"/>
          <w:sz w:val="24"/>
        </w:rPr>
        <w:t xml:space="preserve">l.合格投标人的条件 </w:t>
      </w:r>
    </w:p>
    <w:p w14:paraId="0E213B1E" w14:textId="3713F969" w:rsidR="0085739C" w:rsidRDefault="00863BC7">
      <w:pPr>
        <w:rPr>
          <w:rFonts w:ascii="宋体" w:eastAsia="宋体" w:hAnsi="宋体" w:cs="宋体"/>
          <w:sz w:val="24"/>
        </w:rPr>
      </w:pPr>
      <w:r>
        <w:rPr>
          <w:rFonts w:ascii="宋体" w:eastAsia="宋体" w:hAnsi="宋体" w:cs="宋体" w:hint="eastAsia"/>
          <w:sz w:val="24"/>
        </w:rPr>
        <w:t xml:space="preserve">1.1 凡具有法人资格,有消防设施维护保养能力并在社会消防技术服务信息系统（www.shhxf119.com）备案可查的国内企事业单位均可参加投标。 </w:t>
      </w:r>
    </w:p>
    <w:p w14:paraId="2BE59F5A" w14:textId="77777777" w:rsidR="0085739C" w:rsidRDefault="00863BC7">
      <w:pPr>
        <w:rPr>
          <w:rFonts w:ascii="宋体" w:eastAsia="宋体" w:hAnsi="宋体" w:cs="宋体"/>
          <w:sz w:val="24"/>
        </w:rPr>
      </w:pPr>
      <w:r>
        <w:rPr>
          <w:rFonts w:ascii="宋体" w:eastAsia="宋体" w:hAnsi="宋体" w:cs="宋体" w:hint="eastAsia"/>
          <w:sz w:val="24"/>
        </w:rPr>
        <w:t xml:space="preserve">l.2 允许在中国注册的外国独资或中外合资、合作企业,以及在中国境内生产的产品参加投标。 </w:t>
      </w:r>
    </w:p>
    <w:p w14:paraId="231F150A" w14:textId="77777777" w:rsidR="0085739C" w:rsidRDefault="00863BC7">
      <w:pPr>
        <w:rPr>
          <w:rFonts w:ascii="宋体" w:eastAsia="宋体" w:hAnsi="宋体" w:cs="宋体"/>
          <w:sz w:val="24"/>
        </w:rPr>
      </w:pPr>
      <w:r>
        <w:rPr>
          <w:rFonts w:ascii="宋体" w:eastAsia="宋体" w:hAnsi="宋体" w:cs="宋体" w:hint="eastAsia"/>
          <w:sz w:val="24"/>
        </w:rPr>
        <w:t xml:space="preserve">1.3 遵守国家有关法律、法规和条例。 </w:t>
      </w:r>
    </w:p>
    <w:p w14:paraId="7A76F633" w14:textId="77777777" w:rsidR="0085739C" w:rsidRDefault="00863BC7">
      <w:pPr>
        <w:rPr>
          <w:rFonts w:ascii="宋体" w:eastAsia="宋体" w:hAnsi="宋体" w:cs="宋体"/>
          <w:sz w:val="24"/>
        </w:rPr>
      </w:pPr>
      <w:r>
        <w:rPr>
          <w:rFonts w:ascii="宋体" w:eastAsia="宋体" w:hAnsi="宋体" w:cs="宋体" w:hint="eastAsia"/>
          <w:sz w:val="24"/>
        </w:rPr>
        <w:t xml:space="preserve">2.投标委托 </w:t>
      </w:r>
    </w:p>
    <w:p w14:paraId="40CFED00" w14:textId="77777777" w:rsidR="0085739C" w:rsidRDefault="00863BC7">
      <w:pPr>
        <w:rPr>
          <w:rFonts w:ascii="宋体" w:eastAsia="宋体" w:hAnsi="宋体" w:cs="宋体"/>
          <w:sz w:val="24"/>
        </w:rPr>
      </w:pPr>
      <w:r>
        <w:rPr>
          <w:rFonts w:ascii="宋体" w:eastAsia="宋体" w:hAnsi="宋体" w:cs="宋体" w:hint="eastAsia"/>
          <w:sz w:val="24"/>
        </w:rPr>
        <w:t xml:space="preserve">2.1 如投标人代表不是法人代表，须持《法人代表授权书》(统一格式)。 </w:t>
      </w:r>
    </w:p>
    <w:p w14:paraId="03C3F730" w14:textId="77777777" w:rsidR="0085739C" w:rsidRDefault="00863BC7">
      <w:pPr>
        <w:rPr>
          <w:rFonts w:ascii="宋体" w:eastAsia="宋体" w:hAnsi="宋体" w:cs="宋体"/>
          <w:sz w:val="24"/>
        </w:rPr>
      </w:pPr>
      <w:r>
        <w:rPr>
          <w:rFonts w:ascii="宋体" w:eastAsia="宋体" w:hAnsi="宋体" w:cs="宋体" w:hint="eastAsia"/>
          <w:sz w:val="24"/>
        </w:rPr>
        <w:t xml:space="preserve">3.投标费用 </w:t>
      </w:r>
    </w:p>
    <w:p w14:paraId="0FEEAC48" w14:textId="77777777" w:rsidR="0085739C" w:rsidRDefault="00863BC7">
      <w:pPr>
        <w:rPr>
          <w:rFonts w:ascii="宋体" w:eastAsia="宋体" w:hAnsi="宋体" w:cs="宋体"/>
          <w:sz w:val="24"/>
        </w:rPr>
      </w:pPr>
      <w:r>
        <w:rPr>
          <w:rFonts w:ascii="宋体" w:eastAsia="宋体" w:hAnsi="宋体" w:cs="宋体" w:hint="eastAsia"/>
          <w:sz w:val="24"/>
        </w:rPr>
        <w:t xml:space="preserve">3.1 无论投标的结果如何，投标人自行承担所有与参加投标有关的全部费用。 </w:t>
      </w:r>
    </w:p>
    <w:p w14:paraId="5253F057" w14:textId="77777777"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B 招标文件</w:t>
      </w:r>
    </w:p>
    <w:p w14:paraId="79381D8F" w14:textId="77777777" w:rsidR="0085739C" w:rsidRDefault="00863BC7">
      <w:pPr>
        <w:rPr>
          <w:rFonts w:ascii="宋体" w:eastAsia="宋体" w:hAnsi="宋体" w:cs="宋体"/>
          <w:sz w:val="24"/>
        </w:rPr>
      </w:pPr>
      <w:r>
        <w:rPr>
          <w:rFonts w:ascii="宋体" w:eastAsia="宋体" w:hAnsi="宋体" w:cs="宋体" w:hint="eastAsia"/>
          <w:sz w:val="24"/>
        </w:rPr>
        <w:t xml:space="preserve">4.招标文件 </w:t>
      </w:r>
    </w:p>
    <w:p w14:paraId="78D2DCA0" w14:textId="3E43E455" w:rsidR="0085739C" w:rsidRDefault="00863BC7">
      <w:pPr>
        <w:rPr>
          <w:rFonts w:ascii="宋体" w:eastAsia="宋体" w:hAnsi="宋体" w:cs="宋体"/>
          <w:sz w:val="24"/>
        </w:rPr>
      </w:pPr>
      <w:r>
        <w:rPr>
          <w:rFonts w:ascii="宋体" w:eastAsia="宋体" w:hAnsi="宋体" w:cs="宋体" w:hint="eastAsia"/>
          <w:sz w:val="24"/>
        </w:rPr>
        <w:t>4.l 招标文件由招标文件总目录所列内容组成。</w:t>
      </w:r>
    </w:p>
    <w:p w14:paraId="4C66D2B2" w14:textId="4D9B6639" w:rsidR="0085739C" w:rsidRDefault="00863BC7">
      <w:pPr>
        <w:rPr>
          <w:rFonts w:ascii="宋体" w:eastAsia="宋体" w:hAnsi="宋体" w:cs="宋体"/>
          <w:sz w:val="24"/>
        </w:rPr>
      </w:pPr>
      <w:r>
        <w:rPr>
          <w:rFonts w:ascii="宋体" w:eastAsia="宋体" w:hAnsi="宋体" w:cs="宋体" w:hint="eastAsia"/>
          <w:sz w:val="24"/>
        </w:rPr>
        <w:t>4.2 投标人应详细阅读招标文件的全部内容。不按招标文件的要求提供的投标文件和资料，可能导致投标被拒绝。</w:t>
      </w:r>
    </w:p>
    <w:p w14:paraId="1FADD826" w14:textId="77777777" w:rsidR="0085739C" w:rsidRDefault="00863BC7">
      <w:pPr>
        <w:rPr>
          <w:rFonts w:ascii="宋体" w:eastAsia="宋体" w:hAnsi="宋体" w:cs="宋体"/>
          <w:sz w:val="24"/>
        </w:rPr>
      </w:pPr>
      <w:r>
        <w:rPr>
          <w:rFonts w:ascii="宋体" w:eastAsia="宋体" w:hAnsi="宋体" w:cs="宋体" w:hint="eastAsia"/>
          <w:sz w:val="24"/>
        </w:rPr>
        <w:t>5.招标文件的澄清</w:t>
      </w:r>
    </w:p>
    <w:p w14:paraId="6B49E957" w14:textId="77777777" w:rsidR="0085739C" w:rsidRDefault="00863BC7">
      <w:pPr>
        <w:rPr>
          <w:rFonts w:ascii="宋体" w:eastAsia="宋体" w:hAnsi="宋体" w:cs="宋体"/>
          <w:sz w:val="24"/>
        </w:rPr>
      </w:pPr>
      <w:r>
        <w:rPr>
          <w:rFonts w:ascii="宋体" w:eastAsia="宋体" w:hAnsi="宋体" w:cs="宋体" w:hint="eastAsia"/>
          <w:sz w:val="24"/>
        </w:rPr>
        <w:t>5.l 投标人对招标文件如有疑点要求澄清,或认为有必要与招标人进行技术交流时，可用书面形式通知招标人。但通知不得迟于开标日</w:t>
      </w:r>
      <w:r w:rsidRPr="00581584">
        <w:rPr>
          <w:rFonts w:ascii="宋体" w:eastAsia="宋体" w:hAnsi="宋体" w:cs="宋体" w:hint="eastAsia"/>
          <w:color w:val="000000" w:themeColor="text1"/>
          <w:sz w:val="24"/>
        </w:rPr>
        <w:t>期前4天。招</w:t>
      </w:r>
      <w:r w:rsidRPr="00581584">
        <w:rPr>
          <w:rFonts w:ascii="宋体" w:eastAsia="宋体" w:hAnsi="宋体" w:cs="宋体" w:hint="eastAsia"/>
          <w:sz w:val="24"/>
        </w:rPr>
        <w:t>标</w:t>
      </w:r>
      <w:r>
        <w:rPr>
          <w:rFonts w:ascii="宋体" w:eastAsia="宋体" w:hAnsi="宋体" w:cs="宋体" w:hint="eastAsia"/>
          <w:sz w:val="24"/>
        </w:rPr>
        <w:t xml:space="preserve">人收到后将视情况确定是否需要技术交流，或以书面形式予以答复。如有必要时可将答复内容包括原提出的问题（但不标明问题查询的来源），分发给所有取得同一招标文件的投标人。 </w:t>
      </w:r>
    </w:p>
    <w:p w14:paraId="0D89B003" w14:textId="77777777" w:rsidR="0085739C" w:rsidRDefault="00863BC7">
      <w:pPr>
        <w:rPr>
          <w:rFonts w:ascii="宋体" w:eastAsia="宋体" w:hAnsi="宋体" w:cs="宋体"/>
          <w:sz w:val="24"/>
        </w:rPr>
      </w:pPr>
      <w:r>
        <w:rPr>
          <w:rFonts w:ascii="宋体" w:eastAsia="宋体" w:hAnsi="宋体" w:cs="宋体" w:hint="eastAsia"/>
          <w:sz w:val="24"/>
        </w:rPr>
        <w:t xml:space="preserve">6.招标文件的修改 </w:t>
      </w:r>
    </w:p>
    <w:p w14:paraId="76320AE0" w14:textId="3E96ECB6" w:rsidR="0085739C" w:rsidRDefault="00863BC7">
      <w:pPr>
        <w:rPr>
          <w:rFonts w:ascii="宋体" w:eastAsia="宋体" w:hAnsi="宋体" w:cs="宋体"/>
          <w:sz w:val="24"/>
        </w:rPr>
      </w:pPr>
      <w:r>
        <w:rPr>
          <w:rFonts w:ascii="宋体" w:eastAsia="宋体" w:hAnsi="宋体" w:cs="宋体" w:hint="eastAsia"/>
          <w:sz w:val="24"/>
        </w:rPr>
        <w:t>6.1 在投标截止</w:t>
      </w:r>
      <w:r w:rsidR="000264B7">
        <w:rPr>
          <w:rFonts w:ascii="宋体" w:eastAsia="宋体" w:hAnsi="宋体" w:cs="宋体" w:hint="eastAsia"/>
          <w:sz w:val="24"/>
        </w:rPr>
        <w:t>2</w:t>
      </w:r>
      <w:r w:rsidR="000264B7">
        <w:rPr>
          <w:rFonts w:ascii="宋体" w:eastAsia="宋体" w:hAnsi="宋体" w:cs="宋体"/>
          <w:sz w:val="24"/>
        </w:rPr>
        <w:t>023</w:t>
      </w:r>
      <w:r w:rsidR="000264B7">
        <w:rPr>
          <w:rFonts w:ascii="宋体" w:eastAsia="宋体" w:hAnsi="宋体" w:cs="宋体" w:hint="eastAsia"/>
          <w:sz w:val="24"/>
        </w:rPr>
        <w:t>年</w:t>
      </w:r>
      <w:r w:rsidR="00C564C3" w:rsidRPr="00853FCA">
        <w:rPr>
          <w:rFonts w:ascii="宋体" w:eastAsia="宋体" w:hAnsi="宋体" w:cs="宋体" w:hint="eastAsia"/>
          <w:sz w:val="24"/>
        </w:rPr>
        <w:t>1</w:t>
      </w:r>
      <w:r w:rsidR="00C564C3" w:rsidRPr="00853FCA">
        <w:rPr>
          <w:rFonts w:ascii="宋体" w:eastAsia="宋体" w:hAnsi="宋体" w:cs="宋体"/>
          <w:sz w:val="24"/>
        </w:rPr>
        <w:t>1</w:t>
      </w:r>
      <w:r w:rsidR="00C564C3" w:rsidRPr="00853FCA">
        <w:rPr>
          <w:rFonts w:ascii="宋体" w:eastAsia="宋体" w:hAnsi="宋体" w:cs="宋体" w:hint="eastAsia"/>
          <w:sz w:val="24"/>
        </w:rPr>
        <w:t>月</w:t>
      </w:r>
      <w:r w:rsidR="00853FCA" w:rsidRPr="00853FCA">
        <w:rPr>
          <w:rFonts w:ascii="宋体" w:eastAsia="宋体" w:hAnsi="宋体" w:cs="宋体"/>
          <w:sz w:val="24"/>
        </w:rPr>
        <w:t>22</w:t>
      </w:r>
      <w:r w:rsidRPr="00853FCA">
        <w:rPr>
          <w:rFonts w:ascii="宋体" w:eastAsia="宋体" w:hAnsi="宋体" w:cs="宋体" w:hint="eastAsia"/>
          <w:sz w:val="24"/>
        </w:rPr>
        <w:t>之前，</w:t>
      </w:r>
      <w:r>
        <w:rPr>
          <w:rFonts w:ascii="宋体" w:eastAsia="宋体" w:hAnsi="宋体" w:cs="宋体" w:hint="eastAsia"/>
          <w:sz w:val="24"/>
        </w:rPr>
        <w:t xml:space="preserve">招标人无论出于自己的考虑，还是由于对投标人提问的澄清，均可对招标文件用补充文件的方式进行修改。 </w:t>
      </w:r>
    </w:p>
    <w:p w14:paraId="78D81E85" w14:textId="77777777" w:rsidR="0085739C" w:rsidRDefault="00863BC7">
      <w:pPr>
        <w:rPr>
          <w:rFonts w:ascii="宋体" w:eastAsia="宋体" w:hAnsi="宋体" w:cs="宋体"/>
          <w:sz w:val="24"/>
        </w:rPr>
      </w:pPr>
      <w:r>
        <w:rPr>
          <w:rFonts w:ascii="宋体" w:eastAsia="宋体" w:hAnsi="宋体" w:cs="宋体" w:hint="eastAsia"/>
          <w:sz w:val="24"/>
        </w:rPr>
        <w:t xml:space="preserve">6.2 对招标文件的修改，将以书面形式通知已购买招标文件的每一投标人。补充文件将作为招标文件的组成部分，对所有投标人都具有约束力。 </w:t>
      </w:r>
    </w:p>
    <w:p w14:paraId="1617CAEE" w14:textId="77777777" w:rsidR="0085739C" w:rsidRDefault="00863BC7">
      <w:pPr>
        <w:rPr>
          <w:rFonts w:ascii="宋体" w:eastAsia="宋体" w:hAnsi="宋体" w:cs="宋体"/>
          <w:sz w:val="24"/>
        </w:rPr>
      </w:pPr>
      <w:r>
        <w:rPr>
          <w:rFonts w:ascii="宋体" w:eastAsia="宋体" w:hAnsi="宋体" w:cs="宋体" w:hint="eastAsia"/>
          <w:sz w:val="24"/>
        </w:rPr>
        <w:t xml:space="preserve">6.3 为使投标人有足够的时间按招标文件的修改要求考虑修正投标文件，招标人可酌情推迟投标的截止日期和开标日期，并将此变更通知上述每一投标人。 </w:t>
      </w:r>
    </w:p>
    <w:p w14:paraId="29D0D49E" w14:textId="77777777"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C 投标文件</w:t>
      </w:r>
    </w:p>
    <w:p w14:paraId="4B79882A" w14:textId="77777777" w:rsidR="0085739C" w:rsidRDefault="00863BC7">
      <w:pPr>
        <w:rPr>
          <w:rFonts w:ascii="宋体" w:eastAsia="宋体" w:hAnsi="宋体" w:cs="宋体"/>
          <w:sz w:val="24"/>
        </w:rPr>
      </w:pPr>
      <w:r>
        <w:rPr>
          <w:rFonts w:ascii="宋体" w:eastAsia="宋体" w:hAnsi="宋体" w:cs="宋体" w:hint="eastAsia"/>
          <w:sz w:val="24"/>
        </w:rPr>
        <w:t xml:space="preserve">7.投标文件中的计量单位 </w:t>
      </w:r>
    </w:p>
    <w:p w14:paraId="10699A23" w14:textId="77777777" w:rsidR="0085739C" w:rsidRDefault="00863BC7">
      <w:pPr>
        <w:rPr>
          <w:rFonts w:ascii="宋体" w:eastAsia="宋体" w:hAnsi="宋体" w:cs="宋体"/>
          <w:sz w:val="24"/>
        </w:rPr>
      </w:pPr>
      <w:r>
        <w:rPr>
          <w:rFonts w:ascii="宋体" w:eastAsia="宋体" w:hAnsi="宋体" w:cs="宋体" w:hint="eastAsia"/>
          <w:sz w:val="24"/>
        </w:rPr>
        <w:t xml:space="preserve">7.l 投标文件中所使用的计量单位，除招标文件中有特殊要求外，应采用国家法定计量单位。 </w:t>
      </w:r>
    </w:p>
    <w:p w14:paraId="3E4AF340" w14:textId="77777777" w:rsidR="0085739C" w:rsidRDefault="00863BC7">
      <w:pPr>
        <w:rPr>
          <w:rFonts w:ascii="宋体" w:eastAsia="宋体" w:hAnsi="宋体" w:cs="宋体"/>
          <w:sz w:val="24"/>
        </w:rPr>
      </w:pPr>
      <w:r>
        <w:rPr>
          <w:rFonts w:ascii="宋体" w:eastAsia="宋体" w:hAnsi="宋体" w:cs="宋体" w:hint="eastAsia"/>
          <w:sz w:val="24"/>
        </w:rPr>
        <w:t xml:space="preserve">8.投标文件的组成 </w:t>
      </w:r>
    </w:p>
    <w:p w14:paraId="5C62C37A"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8.l 投标文件(统一格式)，包括： </w:t>
      </w:r>
    </w:p>
    <w:p w14:paraId="53F2085E"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（1）投标函 </w:t>
      </w:r>
    </w:p>
    <w:p w14:paraId="0737F151"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（2）开标一览表(用于唱标) </w:t>
      </w:r>
    </w:p>
    <w:p w14:paraId="08316AE0" w14:textId="1505FD10" w:rsidR="0085739C" w:rsidRPr="00853FCA" w:rsidRDefault="00863BC7">
      <w:pPr>
        <w:rPr>
          <w:rFonts w:ascii="宋体" w:eastAsia="宋体" w:hAnsi="宋体" w:cs="宋体"/>
          <w:sz w:val="24"/>
        </w:rPr>
      </w:pPr>
      <w:r w:rsidRPr="00853FCA">
        <w:rPr>
          <w:rFonts w:ascii="宋体" w:eastAsia="宋体" w:hAnsi="宋体" w:cs="宋体" w:hint="eastAsia"/>
          <w:sz w:val="24"/>
        </w:rPr>
        <w:t>（3）投标</w:t>
      </w:r>
      <w:r w:rsidR="00E24BFA" w:rsidRPr="00853FCA">
        <w:rPr>
          <w:rFonts w:ascii="宋体" w:eastAsia="宋体" w:hAnsi="宋体" w:cs="宋体" w:hint="eastAsia"/>
          <w:sz w:val="24"/>
        </w:rPr>
        <w:t>工作内容明细及</w:t>
      </w:r>
      <w:r w:rsidRPr="00853FCA">
        <w:rPr>
          <w:rFonts w:ascii="宋体" w:eastAsia="宋体" w:hAnsi="宋体" w:cs="宋体" w:hint="eastAsia"/>
          <w:sz w:val="24"/>
        </w:rPr>
        <w:t xml:space="preserve">价格表 </w:t>
      </w:r>
    </w:p>
    <w:p w14:paraId="6ADDBA8F" w14:textId="1CF3BF10" w:rsidR="0085739C" w:rsidRPr="00853FCA" w:rsidRDefault="00863BC7">
      <w:pPr>
        <w:rPr>
          <w:rFonts w:ascii="宋体" w:eastAsia="宋体" w:hAnsi="宋体" w:cs="宋体"/>
          <w:sz w:val="24"/>
        </w:rPr>
      </w:pPr>
      <w:r w:rsidRPr="00853FCA">
        <w:rPr>
          <w:rFonts w:ascii="宋体" w:eastAsia="宋体" w:hAnsi="宋体" w:cs="宋体" w:hint="eastAsia"/>
          <w:sz w:val="24"/>
        </w:rPr>
        <w:lastRenderedPageBreak/>
        <w:t>（4）</w:t>
      </w:r>
      <w:r w:rsidR="00E24BFA" w:rsidRPr="00853FCA">
        <w:rPr>
          <w:rFonts w:ascii="宋体" w:eastAsia="宋体" w:hAnsi="宋体" w:cs="宋体" w:hint="eastAsia"/>
          <w:sz w:val="24"/>
        </w:rPr>
        <w:t>服务要求</w:t>
      </w:r>
      <w:r w:rsidRPr="00853FCA">
        <w:rPr>
          <w:rFonts w:ascii="宋体" w:eastAsia="宋体" w:hAnsi="宋体" w:cs="宋体" w:hint="eastAsia"/>
          <w:sz w:val="24"/>
        </w:rPr>
        <w:t xml:space="preserve">偏离表 </w:t>
      </w:r>
    </w:p>
    <w:p w14:paraId="574B0013" w14:textId="407662D4" w:rsidR="0085739C" w:rsidRPr="00853FCA" w:rsidRDefault="00863BC7">
      <w:pPr>
        <w:rPr>
          <w:rFonts w:ascii="宋体" w:eastAsia="宋体" w:hAnsi="宋体" w:cs="宋体"/>
          <w:sz w:val="24"/>
        </w:rPr>
      </w:pPr>
      <w:r w:rsidRPr="00853FCA">
        <w:rPr>
          <w:rFonts w:ascii="宋体" w:eastAsia="宋体" w:hAnsi="宋体" w:cs="宋体" w:hint="eastAsia"/>
          <w:sz w:val="24"/>
        </w:rPr>
        <w:t>（5）投标书附件（投标人视需要自行编写，但必须包括</w:t>
      </w:r>
      <w:r w:rsidR="00507718" w:rsidRPr="00853FCA">
        <w:rPr>
          <w:rFonts w:ascii="宋体" w:eastAsia="宋体" w:hAnsi="宋体" w:cs="宋体" w:hint="eastAsia"/>
          <w:sz w:val="24"/>
        </w:rPr>
        <w:t>值守维保检测方案</w:t>
      </w:r>
      <w:r w:rsidRPr="00853FCA">
        <w:rPr>
          <w:rFonts w:ascii="宋体" w:eastAsia="宋体" w:hAnsi="宋体" w:cs="宋体" w:hint="eastAsia"/>
          <w:sz w:val="24"/>
        </w:rPr>
        <w:t>等）</w:t>
      </w:r>
    </w:p>
    <w:p w14:paraId="734ECA1E"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8.2 资格证明材料包括： </w:t>
      </w:r>
    </w:p>
    <w:p w14:paraId="30ACCC59" w14:textId="77777777" w:rsidR="0085739C" w:rsidRPr="00E24BFA" w:rsidRDefault="00863BC7">
      <w:pPr>
        <w:rPr>
          <w:rFonts w:ascii="宋体" w:eastAsia="宋体" w:hAnsi="宋体" w:cs="宋体"/>
          <w:sz w:val="24"/>
        </w:rPr>
      </w:pPr>
      <w:r w:rsidRPr="00853FCA">
        <w:rPr>
          <w:rFonts w:ascii="宋体" w:eastAsia="宋体" w:hAnsi="宋体" w:cs="宋体" w:hint="eastAsia"/>
          <w:sz w:val="24"/>
        </w:rPr>
        <w:t>（1）企业法人营业执照，组织机构代码证（复印件，加盖红印）</w:t>
      </w:r>
      <w:r w:rsidRPr="00E24BFA">
        <w:rPr>
          <w:rFonts w:ascii="宋体" w:eastAsia="宋体" w:hAnsi="宋体" w:cs="宋体" w:hint="eastAsia"/>
          <w:sz w:val="24"/>
        </w:rPr>
        <w:t xml:space="preserve"> </w:t>
      </w:r>
    </w:p>
    <w:p w14:paraId="70283816"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（2）法定代表人授权书（原件） </w:t>
      </w:r>
    </w:p>
    <w:p w14:paraId="51FCA851"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（3）银行开户证明书（复印件） </w:t>
      </w:r>
    </w:p>
    <w:p w14:paraId="64D1FCDF"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（4）税务登记（复印件） </w:t>
      </w:r>
    </w:p>
    <w:p w14:paraId="66DEE1DB"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（5）投标单位情况表（加盖红印），含投标单位财务审计报告 </w:t>
      </w:r>
    </w:p>
    <w:p w14:paraId="0F8B8F83"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（6）资质证明（复印件） </w:t>
      </w:r>
    </w:p>
    <w:p w14:paraId="780D5F37" w14:textId="77777777" w:rsidR="0085739C" w:rsidRPr="00E24BFA" w:rsidRDefault="00863BC7">
      <w:pPr>
        <w:rPr>
          <w:rFonts w:ascii="宋体" w:eastAsia="宋体" w:hAnsi="宋体" w:cs="宋体"/>
          <w:sz w:val="24"/>
        </w:rPr>
      </w:pPr>
      <w:r w:rsidRPr="00E24BFA">
        <w:rPr>
          <w:rFonts w:ascii="宋体" w:eastAsia="宋体" w:hAnsi="宋体" w:cs="宋体" w:hint="eastAsia"/>
          <w:sz w:val="24"/>
        </w:rPr>
        <w:t xml:space="preserve">（7）同类服务项目成果展示（复印件） </w:t>
      </w:r>
    </w:p>
    <w:p w14:paraId="340ABDE3" w14:textId="77777777" w:rsidR="0085739C" w:rsidRDefault="00863BC7">
      <w:pPr>
        <w:rPr>
          <w:rFonts w:ascii="宋体" w:eastAsia="宋体" w:hAnsi="宋体" w:cs="宋体"/>
          <w:sz w:val="24"/>
        </w:rPr>
      </w:pPr>
      <w:r w:rsidRPr="00E24BFA">
        <w:rPr>
          <w:rFonts w:ascii="宋体" w:eastAsia="宋体" w:hAnsi="宋体" w:cs="宋体" w:hint="eastAsia"/>
          <w:sz w:val="24"/>
        </w:rPr>
        <w:t>（8）法定代表人身份证复印件，授权代表人身份证复印件</w:t>
      </w:r>
    </w:p>
    <w:p w14:paraId="1B237F84" w14:textId="77777777" w:rsidR="0085739C" w:rsidRDefault="00863BC7">
      <w:pPr>
        <w:rPr>
          <w:rFonts w:ascii="宋体" w:eastAsia="宋体" w:hAnsi="宋体" w:cs="宋体"/>
          <w:sz w:val="24"/>
        </w:rPr>
      </w:pPr>
      <w:r>
        <w:rPr>
          <w:rFonts w:ascii="宋体" w:eastAsia="宋体" w:hAnsi="宋体" w:cs="宋体" w:hint="eastAsia"/>
          <w:sz w:val="24"/>
        </w:rPr>
        <w:t xml:space="preserve">9.投标内容填写说明 </w:t>
      </w:r>
    </w:p>
    <w:p w14:paraId="3BDF9A75" w14:textId="77777777" w:rsidR="0085739C" w:rsidRDefault="00863BC7">
      <w:pPr>
        <w:rPr>
          <w:rFonts w:ascii="宋体" w:eastAsia="宋体" w:hAnsi="宋体" w:cs="宋体"/>
          <w:sz w:val="24"/>
        </w:rPr>
      </w:pPr>
      <w:r>
        <w:rPr>
          <w:rFonts w:ascii="宋体" w:eastAsia="宋体" w:hAnsi="宋体" w:cs="宋体" w:hint="eastAsia"/>
          <w:sz w:val="24"/>
        </w:rPr>
        <w:t xml:space="preserve">9.l 投标书按统一格式填写，装订成册。 </w:t>
      </w:r>
    </w:p>
    <w:p w14:paraId="0C355A7E" w14:textId="77777777" w:rsidR="0085739C" w:rsidRDefault="00863BC7">
      <w:pPr>
        <w:rPr>
          <w:rFonts w:ascii="宋体" w:eastAsia="宋体" w:hAnsi="宋体" w:cs="宋体"/>
          <w:sz w:val="24"/>
        </w:rPr>
      </w:pPr>
      <w:r>
        <w:rPr>
          <w:rFonts w:ascii="宋体" w:eastAsia="宋体" w:hAnsi="宋体" w:cs="宋体" w:hint="eastAsia"/>
          <w:sz w:val="24"/>
        </w:rPr>
        <w:t xml:space="preserve">9.2 开标一览表为在开标仪式上唱标的内容，要求统一规范，按格式填写，不得自行增减内容。 </w:t>
      </w:r>
    </w:p>
    <w:p w14:paraId="75DD3B08" w14:textId="77777777" w:rsidR="0085739C" w:rsidRDefault="00863BC7">
      <w:pPr>
        <w:rPr>
          <w:rFonts w:ascii="宋体" w:eastAsia="宋体" w:hAnsi="宋体" w:cs="宋体"/>
          <w:sz w:val="24"/>
        </w:rPr>
      </w:pPr>
      <w:r>
        <w:rPr>
          <w:rFonts w:ascii="宋体" w:eastAsia="宋体" w:hAnsi="宋体" w:cs="宋体" w:hint="eastAsia"/>
          <w:sz w:val="24"/>
        </w:rPr>
        <w:t xml:space="preserve">10.投标书附件的编制 </w:t>
      </w:r>
    </w:p>
    <w:p w14:paraId="432EA901" w14:textId="77777777" w:rsidR="0085739C" w:rsidRDefault="00863BC7">
      <w:pPr>
        <w:rPr>
          <w:rFonts w:ascii="宋体" w:eastAsia="宋体" w:hAnsi="宋体" w:cs="宋体"/>
          <w:sz w:val="24"/>
        </w:rPr>
      </w:pPr>
      <w:r>
        <w:rPr>
          <w:rFonts w:ascii="宋体" w:eastAsia="宋体" w:hAnsi="宋体" w:cs="宋体" w:hint="eastAsia"/>
          <w:sz w:val="24"/>
        </w:rPr>
        <w:t xml:space="preserve">l0.1 投标书附件由投标人视需要自行编制。规格幅面应与正文一致，附在正文之后，与正文页码统一编目编码装订。 </w:t>
      </w:r>
    </w:p>
    <w:p w14:paraId="70165205" w14:textId="77777777" w:rsidR="0085739C" w:rsidRDefault="00863BC7">
      <w:pPr>
        <w:rPr>
          <w:rFonts w:ascii="宋体" w:eastAsia="宋体" w:hAnsi="宋体" w:cs="宋体"/>
          <w:sz w:val="24"/>
        </w:rPr>
      </w:pPr>
      <w:r>
        <w:rPr>
          <w:rFonts w:ascii="宋体" w:eastAsia="宋体" w:hAnsi="宋体" w:cs="宋体" w:hint="eastAsia"/>
          <w:sz w:val="24"/>
        </w:rPr>
        <w:t xml:space="preserve">10.2 投标书附件可以包含以下内容： </w:t>
      </w:r>
    </w:p>
    <w:p w14:paraId="23556EAC" w14:textId="302AB8E3" w:rsidR="0085739C" w:rsidRPr="00853FCA" w:rsidRDefault="00863BC7">
      <w:pPr>
        <w:rPr>
          <w:rFonts w:ascii="宋体" w:eastAsia="宋体" w:hAnsi="宋体" w:cs="宋体"/>
          <w:sz w:val="24"/>
        </w:rPr>
      </w:pPr>
      <w:r w:rsidRPr="00853FCA">
        <w:rPr>
          <w:rFonts w:ascii="宋体" w:eastAsia="宋体" w:hAnsi="宋体" w:cs="宋体" w:hint="eastAsia"/>
          <w:sz w:val="24"/>
        </w:rPr>
        <w:t>（1）</w:t>
      </w:r>
      <w:r w:rsidR="00507718" w:rsidRPr="00853FCA">
        <w:rPr>
          <w:rFonts w:ascii="宋体" w:eastAsia="宋体" w:hAnsi="宋体" w:cs="宋体" w:hint="eastAsia"/>
          <w:sz w:val="24"/>
        </w:rPr>
        <w:t>值守方案</w:t>
      </w:r>
      <w:r w:rsidRPr="00853FCA">
        <w:rPr>
          <w:rFonts w:ascii="宋体" w:eastAsia="宋体" w:hAnsi="宋体" w:cs="宋体" w:hint="eastAsia"/>
          <w:sz w:val="24"/>
        </w:rPr>
        <w:t>；</w:t>
      </w:r>
    </w:p>
    <w:p w14:paraId="1F8382D8" w14:textId="7203A7B1" w:rsidR="0085739C" w:rsidRPr="00853FCA" w:rsidRDefault="00863BC7">
      <w:pPr>
        <w:rPr>
          <w:rFonts w:ascii="宋体" w:eastAsia="宋体" w:hAnsi="宋体" w:cs="宋体"/>
          <w:sz w:val="24"/>
        </w:rPr>
      </w:pPr>
      <w:r w:rsidRPr="00853FCA">
        <w:rPr>
          <w:rFonts w:ascii="宋体" w:eastAsia="宋体" w:hAnsi="宋体" w:cs="宋体" w:hint="eastAsia"/>
          <w:sz w:val="24"/>
        </w:rPr>
        <w:t>（2）</w:t>
      </w:r>
      <w:r w:rsidR="00507718" w:rsidRPr="00853FCA">
        <w:rPr>
          <w:rFonts w:ascii="宋体" w:eastAsia="宋体" w:hAnsi="宋体" w:cs="宋体" w:hint="eastAsia"/>
          <w:sz w:val="24"/>
        </w:rPr>
        <w:t>维保方案</w:t>
      </w:r>
      <w:r w:rsidRPr="00853FCA">
        <w:rPr>
          <w:rFonts w:ascii="宋体" w:eastAsia="宋体" w:hAnsi="宋体" w:cs="宋体" w:hint="eastAsia"/>
          <w:sz w:val="24"/>
        </w:rPr>
        <w:t>；</w:t>
      </w:r>
    </w:p>
    <w:p w14:paraId="133F6174" w14:textId="1145193B" w:rsidR="0085739C" w:rsidRPr="00853FCA" w:rsidRDefault="00863BC7">
      <w:pPr>
        <w:rPr>
          <w:rFonts w:ascii="宋体" w:eastAsia="宋体" w:hAnsi="宋体" w:cs="宋体"/>
          <w:sz w:val="24"/>
        </w:rPr>
      </w:pPr>
      <w:r w:rsidRPr="00853FCA">
        <w:rPr>
          <w:rFonts w:ascii="宋体" w:eastAsia="宋体" w:hAnsi="宋体" w:cs="宋体" w:hint="eastAsia"/>
          <w:sz w:val="24"/>
        </w:rPr>
        <w:t>（3）</w:t>
      </w:r>
      <w:r w:rsidR="00507718" w:rsidRPr="00853FCA">
        <w:rPr>
          <w:rFonts w:ascii="宋体" w:eastAsia="宋体" w:hAnsi="宋体" w:cs="宋体" w:hint="eastAsia"/>
          <w:sz w:val="24"/>
        </w:rPr>
        <w:t>检测方案</w:t>
      </w:r>
      <w:r w:rsidRPr="00853FCA">
        <w:rPr>
          <w:rFonts w:ascii="宋体" w:eastAsia="宋体" w:hAnsi="宋体" w:cs="宋体" w:hint="eastAsia"/>
          <w:sz w:val="24"/>
        </w:rPr>
        <w:t>；</w:t>
      </w:r>
    </w:p>
    <w:p w14:paraId="64212BAB" w14:textId="3DEF5144" w:rsidR="0085739C" w:rsidRPr="00853FCA" w:rsidRDefault="00507718">
      <w:pPr>
        <w:rPr>
          <w:rFonts w:ascii="宋体" w:eastAsia="宋体" w:hAnsi="宋体" w:cs="宋体"/>
          <w:sz w:val="24"/>
        </w:rPr>
      </w:pPr>
      <w:r w:rsidRPr="00853FCA">
        <w:rPr>
          <w:rFonts w:ascii="宋体" w:eastAsia="宋体" w:hAnsi="宋体" w:cs="宋体" w:hint="eastAsia"/>
          <w:sz w:val="24"/>
        </w:rPr>
        <w:t>（</w:t>
      </w:r>
      <w:r w:rsidRPr="00853FCA">
        <w:rPr>
          <w:rFonts w:ascii="宋体" w:eastAsia="宋体" w:hAnsi="宋体" w:cs="宋体"/>
          <w:sz w:val="24"/>
        </w:rPr>
        <w:t>4</w:t>
      </w:r>
      <w:r w:rsidRPr="00853FCA">
        <w:rPr>
          <w:rFonts w:ascii="宋体" w:eastAsia="宋体" w:hAnsi="宋体" w:cs="宋体" w:hint="eastAsia"/>
          <w:sz w:val="24"/>
        </w:rPr>
        <w:t>）</w:t>
      </w:r>
      <w:r w:rsidR="00863BC7" w:rsidRPr="00853FCA">
        <w:rPr>
          <w:rFonts w:ascii="宋体" w:eastAsia="宋体" w:hAnsi="宋体" w:cs="宋体" w:hint="eastAsia"/>
          <w:sz w:val="24"/>
        </w:rPr>
        <w:t>投标人提出的合理化建议（如对</w:t>
      </w:r>
      <w:r w:rsidRPr="00853FCA">
        <w:rPr>
          <w:rFonts w:ascii="宋体" w:eastAsia="宋体" w:hAnsi="宋体" w:cs="宋体" w:hint="eastAsia"/>
          <w:sz w:val="24"/>
        </w:rPr>
        <w:t>维保检测值守</w:t>
      </w:r>
      <w:r w:rsidR="00863BC7" w:rsidRPr="00853FCA">
        <w:rPr>
          <w:rFonts w:ascii="宋体" w:eastAsia="宋体" w:hAnsi="宋体" w:cs="宋体" w:hint="eastAsia"/>
          <w:sz w:val="24"/>
        </w:rPr>
        <w:t>提出更为合理的替代方案等）；</w:t>
      </w:r>
    </w:p>
    <w:p w14:paraId="62EA8D7D" w14:textId="39185CAA" w:rsidR="0085739C" w:rsidRPr="00853FCA" w:rsidRDefault="00863BC7">
      <w:pPr>
        <w:rPr>
          <w:rFonts w:ascii="宋体" w:eastAsia="宋体" w:hAnsi="宋体" w:cs="宋体"/>
          <w:sz w:val="24"/>
        </w:rPr>
      </w:pPr>
      <w:r w:rsidRPr="00853FCA">
        <w:rPr>
          <w:rFonts w:ascii="宋体" w:eastAsia="宋体" w:hAnsi="宋体" w:cs="宋体" w:hint="eastAsia"/>
          <w:sz w:val="24"/>
        </w:rPr>
        <w:t>（</w:t>
      </w:r>
      <w:r w:rsidR="00507718" w:rsidRPr="00853FCA">
        <w:rPr>
          <w:rFonts w:ascii="宋体" w:eastAsia="宋体" w:hAnsi="宋体" w:cs="宋体"/>
          <w:sz w:val="24"/>
        </w:rPr>
        <w:t>5</w:t>
      </w:r>
      <w:r w:rsidRPr="00853FCA">
        <w:rPr>
          <w:rFonts w:ascii="宋体" w:eastAsia="宋体" w:hAnsi="宋体" w:cs="宋体" w:hint="eastAsia"/>
          <w:sz w:val="24"/>
        </w:rPr>
        <w:t>）其他资料（如有特殊优势可于述标过程叙述）</w:t>
      </w:r>
      <w:r w:rsidR="00507718" w:rsidRPr="00853FCA">
        <w:rPr>
          <w:rFonts w:ascii="宋体" w:eastAsia="宋体" w:hAnsi="宋体" w:cs="宋体" w:hint="eastAsia"/>
          <w:sz w:val="24"/>
        </w:rPr>
        <w:t>。</w:t>
      </w:r>
    </w:p>
    <w:p w14:paraId="5B42D55E"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11.投标报价 </w:t>
      </w:r>
    </w:p>
    <w:p w14:paraId="2E0052A3"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11.l 所有投标均以人民币报价。</w:t>
      </w:r>
    </w:p>
    <w:p w14:paraId="5D6F08BC" w14:textId="3F520836" w:rsidR="0085739C" w:rsidRPr="00853FCA" w:rsidRDefault="00863BC7">
      <w:pPr>
        <w:rPr>
          <w:rFonts w:ascii="宋体" w:eastAsia="宋体" w:hAnsi="宋体" w:cs="宋体"/>
          <w:sz w:val="24"/>
        </w:rPr>
      </w:pPr>
      <w:r w:rsidRPr="00853FCA">
        <w:rPr>
          <w:rFonts w:ascii="宋体" w:eastAsia="宋体" w:hAnsi="宋体" w:cs="宋体" w:hint="eastAsia"/>
          <w:sz w:val="24"/>
        </w:rPr>
        <w:t>11.2 投标人要按投标</w:t>
      </w:r>
      <w:r w:rsidR="00C53AF3" w:rsidRPr="00853FCA">
        <w:rPr>
          <w:rFonts w:ascii="宋体" w:eastAsia="宋体" w:hAnsi="宋体" w:cs="宋体" w:hint="eastAsia"/>
          <w:sz w:val="24"/>
        </w:rPr>
        <w:t>工作内容明细</w:t>
      </w:r>
      <w:r w:rsidRPr="00853FCA">
        <w:rPr>
          <w:rFonts w:ascii="宋体" w:eastAsia="宋体" w:hAnsi="宋体" w:cs="宋体" w:hint="eastAsia"/>
          <w:sz w:val="24"/>
        </w:rPr>
        <w:t>价格表(统一格式填写单价、总价及其他事项</w:t>
      </w:r>
      <w:r w:rsidR="00507718" w:rsidRPr="00853FCA">
        <w:rPr>
          <w:rFonts w:ascii="宋体" w:eastAsia="宋体" w:hAnsi="宋体" w:cs="宋体" w:hint="eastAsia"/>
          <w:sz w:val="24"/>
        </w:rPr>
        <w:t>)</w:t>
      </w:r>
      <w:r w:rsidRPr="00853FCA">
        <w:rPr>
          <w:rFonts w:ascii="宋体" w:eastAsia="宋体" w:hAnsi="宋体" w:cs="宋体" w:hint="eastAsia"/>
          <w:sz w:val="24"/>
        </w:rPr>
        <w:t>并由法人代表或授权代表签字确认。</w:t>
      </w:r>
    </w:p>
    <w:p w14:paraId="07AF061E" w14:textId="18BDC007" w:rsidR="0085739C" w:rsidRPr="00853FCA" w:rsidRDefault="00863BC7">
      <w:pPr>
        <w:rPr>
          <w:rFonts w:ascii="宋体" w:eastAsia="宋体" w:hAnsi="宋体" w:cs="宋体"/>
          <w:sz w:val="24"/>
        </w:rPr>
      </w:pPr>
      <w:r w:rsidRPr="00853FCA">
        <w:rPr>
          <w:rFonts w:ascii="宋体" w:eastAsia="宋体" w:hAnsi="宋体" w:cs="宋体" w:hint="eastAsia"/>
          <w:sz w:val="24"/>
        </w:rPr>
        <w:t>11.3 对于</w:t>
      </w:r>
      <w:r w:rsidR="00C53AF3" w:rsidRPr="00853FCA">
        <w:rPr>
          <w:rFonts w:ascii="宋体" w:eastAsia="宋体" w:hAnsi="宋体" w:cs="宋体" w:hint="eastAsia"/>
          <w:sz w:val="24"/>
        </w:rPr>
        <w:t>合同内维修配件</w:t>
      </w:r>
      <w:r w:rsidRPr="00853FCA">
        <w:rPr>
          <w:rFonts w:ascii="宋体" w:eastAsia="宋体" w:hAnsi="宋体" w:cs="宋体" w:hint="eastAsia"/>
          <w:sz w:val="24"/>
        </w:rPr>
        <w:t>的投标，还应填报报价明细表（报价明细表格式由投标人自行设计）。</w:t>
      </w:r>
    </w:p>
    <w:p w14:paraId="608A5D00"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ll.4 投标人如需用外汇购入某些投标配件，须折合人民币计入总报价中。 </w:t>
      </w:r>
    </w:p>
    <w:p w14:paraId="371EBA5E" w14:textId="321378C2" w:rsidR="0085739C" w:rsidRDefault="00863BC7">
      <w:pPr>
        <w:rPr>
          <w:rFonts w:ascii="宋体" w:eastAsia="宋体" w:hAnsi="宋体" w:cs="宋体"/>
          <w:sz w:val="24"/>
        </w:rPr>
      </w:pPr>
      <w:r w:rsidRPr="00853FCA">
        <w:rPr>
          <w:rFonts w:ascii="宋体" w:eastAsia="宋体" w:hAnsi="宋体" w:cs="宋体" w:hint="eastAsia"/>
          <w:sz w:val="24"/>
        </w:rPr>
        <w:t>11.5 如遇本须知第 10.2（</w:t>
      </w:r>
      <w:r w:rsidR="00507718" w:rsidRPr="00853FCA">
        <w:rPr>
          <w:rFonts w:ascii="宋体" w:eastAsia="宋体" w:hAnsi="宋体" w:cs="宋体"/>
          <w:sz w:val="24"/>
        </w:rPr>
        <w:t>4</w:t>
      </w:r>
      <w:r w:rsidRPr="00853FCA">
        <w:rPr>
          <w:rFonts w:ascii="宋体" w:eastAsia="宋体" w:hAnsi="宋体" w:cs="宋体" w:hint="eastAsia"/>
          <w:sz w:val="24"/>
        </w:rPr>
        <w:t>）条情况，引起价格变动时，应加以详细说明。除此以外，招标人不接受任何选择报价，对每一种配件只允许有一个报价。</w:t>
      </w:r>
      <w:r>
        <w:rPr>
          <w:rFonts w:ascii="宋体" w:eastAsia="宋体" w:hAnsi="宋体" w:cs="宋体" w:hint="eastAsia"/>
          <w:sz w:val="24"/>
        </w:rPr>
        <w:t xml:space="preserve"> </w:t>
      </w:r>
    </w:p>
    <w:p w14:paraId="30E07B2C" w14:textId="77777777" w:rsidR="0085739C" w:rsidRDefault="00863BC7">
      <w:pPr>
        <w:rPr>
          <w:rFonts w:ascii="宋体" w:eastAsia="宋体" w:hAnsi="宋体" w:cs="宋体"/>
          <w:sz w:val="24"/>
        </w:rPr>
      </w:pPr>
      <w:r>
        <w:rPr>
          <w:rFonts w:ascii="宋体" w:eastAsia="宋体" w:hAnsi="宋体" w:cs="宋体" w:hint="eastAsia"/>
          <w:sz w:val="24"/>
        </w:rPr>
        <w:t xml:space="preserve">11.6 最低报价不能作为中标的唯一依据。 </w:t>
      </w:r>
    </w:p>
    <w:p w14:paraId="2EE2045A" w14:textId="77777777" w:rsidR="0085739C" w:rsidRDefault="00863BC7">
      <w:pPr>
        <w:rPr>
          <w:rFonts w:ascii="宋体" w:eastAsia="宋体" w:hAnsi="宋体" w:cs="宋体"/>
          <w:sz w:val="24"/>
        </w:rPr>
      </w:pPr>
      <w:r>
        <w:rPr>
          <w:rFonts w:ascii="宋体" w:eastAsia="宋体" w:hAnsi="宋体" w:cs="宋体" w:hint="eastAsia"/>
          <w:sz w:val="24"/>
        </w:rPr>
        <w:t xml:space="preserve">12.投标文件的签署及规定 </w:t>
      </w:r>
    </w:p>
    <w:p w14:paraId="2FCDC178" w14:textId="77777777" w:rsidR="0085739C" w:rsidRDefault="00863BC7">
      <w:pPr>
        <w:rPr>
          <w:rFonts w:ascii="宋体" w:eastAsia="宋体" w:hAnsi="宋体" w:cs="宋体"/>
          <w:sz w:val="24"/>
        </w:rPr>
      </w:pPr>
      <w:r>
        <w:rPr>
          <w:rFonts w:ascii="宋体" w:eastAsia="宋体" w:hAnsi="宋体" w:cs="宋体" w:hint="eastAsia"/>
          <w:sz w:val="24"/>
        </w:rPr>
        <w:t xml:space="preserve">l2.1 组成投标文件的各项资料（本须知第 7 条中所规定）均应遵守本条。 </w:t>
      </w:r>
    </w:p>
    <w:p w14:paraId="0383EB18" w14:textId="77777777" w:rsidR="0085739C" w:rsidRDefault="00863BC7">
      <w:pPr>
        <w:rPr>
          <w:rFonts w:ascii="宋体" w:eastAsia="宋体" w:hAnsi="宋体" w:cs="宋体"/>
          <w:sz w:val="24"/>
        </w:rPr>
      </w:pPr>
      <w:r>
        <w:rPr>
          <w:rFonts w:ascii="宋体" w:eastAsia="宋体" w:hAnsi="宋体" w:cs="宋体" w:hint="eastAsia"/>
          <w:sz w:val="24"/>
        </w:rPr>
        <w:t xml:space="preserve">12.2 投标人应填写全称，同时加盖印章。 </w:t>
      </w:r>
    </w:p>
    <w:p w14:paraId="76DEAAAB" w14:textId="77777777" w:rsidR="0085739C" w:rsidRDefault="00863BC7">
      <w:pPr>
        <w:rPr>
          <w:rFonts w:ascii="宋体" w:eastAsia="宋体" w:hAnsi="宋体" w:cs="宋体"/>
          <w:sz w:val="24"/>
        </w:rPr>
      </w:pPr>
      <w:r>
        <w:rPr>
          <w:rFonts w:ascii="宋体" w:eastAsia="宋体" w:hAnsi="宋体" w:cs="宋体" w:hint="eastAsia"/>
          <w:sz w:val="24"/>
        </w:rPr>
        <w:t xml:space="preserve">12.3 投标文件必须由法人代表或授权代表签署。 </w:t>
      </w:r>
    </w:p>
    <w:p w14:paraId="57464FBD" w14:textId="77777777" w:rsidR="0085739C" w:rsidRDefault="00863BC7">
      <w:pPr>
        <w:rPr>
          <w:rFonts w:ascii="宋体" w:eastAsia="宋体" w:hAnsi="宋体" w:cs="宋体"/>
          <w:sz w:val="24"/>
        </w:rPr>
      </w:pPr>
      <w:r>
        <w:rPr>
          <w:rFonts w:ascii="宋体" w:eastAsia="宋体" w:hAnsi="宋体" w:cs="宋体" w:hint="eastAsia"/>
          <w:sz w:val="24"/>
        </w:rPr>
        <w:t xml:space="preserve">12.4 投标文件中投标书一式4份。其中正本l份，副本3份。资格证明文件一式2份。其中，法人代表授权书及投标人情况表正本 1 份，副本l份。其余文件仅提供复印件。如果正本与副本不符，以正本为准。（资格证明文件可以和投标书一起装订） </w:t>
      </w:r>
    </w:p>
    <w:p w14:paraId="3F6DFBF9" w14:textId="77777777" w:rsidR="0085739C" w:rsidRDefault="00863BC7">
      <w:pPr>
        <w:rPr>
          <w:rFonts w:ascii="宋体" w:eastAsia="宋体" w:hAnsi="宋体" w:cs="宋体"/>
          <w:sz w:val="24"/>
        </w:rPr>
      </w:pPr>
      <w:r>
        <w:rPr>
          <w:rFonts w:ascii="宋体" w:eastAsia="宋体" w:hAnsi="宋体" w:cs="宋体" w:hint="eastAsia"/>
          <w:sz w:val="24"/>
        </w:rPr>
        <w:t xml:space="preserve">12.5 投标文件的正本必须用不退色的墨水填写或打印，注明“正本”字样。副本可以用复印件。 </w:t>
      </w:r>
    </w:p>
    <w:p w14:paraId="79685206" w14:textId="77777777" w:rsidR="0085739C" w:rsidRDefault="00863BC7">
      <w:pPr>
        <w:rPr>
          <w:rFonts w:ascii="宋体" w:eastAsia="宋体" w:hAnsi="宋体" w:cs="宋体"/>
          <w:sz w:val="24"/>
        </w:rPr>
      </w:pPr>
      <w:r>
        <w:rPr>
          <w:rFonts w:ascii="宋体" w:eastAsia="宋体" w:hAnsi="宋体" w:cs="宋体" w:hint="eastAsia"/>
          <w:sz w:val="24"/>
        </w:rPr>
        <w:lastRenderedPageBreak/>
        <w:t xml:space="preserve">12.6 投标文件不得涂改和增删。如有修改错漏处，必须由同一签署人签字或盖章。 </w:t>
      </w:r>
    </w:p>
    <w:p w14:paraId="321FB6D4" w14:textId="77777777" w:rsidR="0085739C" w:rsidRDefault="00863BC7">
      <w:pPr>
        <w:rPr>
          <w:rFonts w:ascii="宋体" w:eastAsia="宋体" w:hAnsi="宋体" w:cs="宋体"/>
          <w:sz w:val="24"/>
        </w:rPr>
      </w:pPr>
      <w:r>
        <w:rPr>
          <w:rFonts w:ascii="宋体" w:eastAsia="宋体" w:hAnsi="宋体" w:cs="宋体" w:hint="eastAsia"/>
          <w:sz w:val="24"/>
        </w:rPr>
        <w:t xml:space="preserve">12.7 投标文件因字迹潦草或表达不清所引起的后果由投标人负责。 </w:t>
      </w:r>
    </w:p>
    <w:p w14:paraId="05B5A63B" w14:textId="5DAD6E46"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D 投标文件的递交</w:t>
      </w:r>
    </w:p>
    <w:p w14:paraId="24B6D64A" w14:textId="77777777" w:rsidR="0085739C" w:rsidRDefault="00863BC7">
      <w:pPr>
        <w:rPr>
          <w:rFonts w:ascii="宋体" w:eastAsia="宋体" w:hAnsi="宋体" w:cs="宋体"/>
          <w:sz w:val="24"/>
        </w:rPr>
      </w:pPr>
      <w:r>
        <w:rPr>
          <w:rFonts w:ascii="宋体" w:eastAsia="宋体" w:hAnsi="宋体" w:cs="宋体" w:hint="eastAsia"/>
          <w:sz w:val="24"/>
        </w:rPr>
        <w:t xml:space="preserve">13.投标文件的密封及标记 </w:t>
      </w:r>
    </w:p>
    <w:p w14:paraId="154798D9" w14:textId="77777777" w:rsidR="0085739C" w:rsidRDefault="00863BC7">
      <w:pPr>
        <w:rPr>
          <w:rFonts w:ascii="宋体" w:eastAsia="宋体" w:hAnsi="宋体" w:cs="宋体"/>
          <w:sz w:val="24"/>
        </w:rPr>
      </w:pPr>
      <w:r>
        <w:rPr>
          <w:rFonts w:ascii="宋体" w:eastAsia="宋体" w:hAnsi="宋体" w:cs="宋体" w:hint="eastAsia"/>
          <w:sz w:val="24"/>
        </w:rPr>
        <w:t xml:space="preserve">l3.l 投标文件应按以下方法分别装袋密封： </w:t>
      </w:r>
    </w:p>
    <w:p w14:paraId="76BF66A4" w14:textId="77777777" w:rsidR="0085739C" w:rsidRDefault="00863BC7">
      <w:pPr>
        <w:rPr>
          <w:rFonts w:ascii="宋体" w:eastAsia="宋体" w:hAnsi="宋体" w:cs="宋体"/>
          <w:sz w:val="24"/>
        </w:rPr>
      </w:pPr>
      <w:r>
        <w:rPr>
          <w:rFonts w:ascii="宋体" w:eastAsia="宋体" w:hAnsi="宋体" w:cs="宋体" w:hint="eastAsia"/>
          <w:sz w:val="24"/>
        </w:rPr>
        <w:t xml:space="preserve">l3.l.l 投标书密封袋内装投标书正副本共一式4份。封口处应有投标全权代表的签字及投标单位公章。封皮上写明招标编号、招标项目名称、投标人名称、并注明“开标时起封”字样。 </w:t>
      </w:r>
    </w:p>
    <w:p w14:paraId="27D1890E" w14:textId="77777777" w:rsidR="0085739C" w:rsidRDefault="00863BC7">
      <w:pPr>
        <w:rPr>
          <w:rFonts w:ascii="宋体" w:eastAsia="宋体" w:hAnsi="宋体" w:cs="宋体"/>
          <w:sz w:val="24"/>
        </w:rPr>
      </w:pPr>
      <w:r>
        <w:rPr>
          <w:rFonts w:ascii="宋体" w:eastAsia="宋体" w:hAnsi="宋体" w:cs="宋体" w:hint="eastAsia"/>
          <w:sz w:val="24"/>
        </w:rPr>
        <w:t xml:space="preserve">13.2 将全部投标文件（投标书密封袋、资格证明文件袋及投标人认为有必要提交的其他资料）包装完好，封皮上写明招标人邮政编码、名称、地址、招标编号、投标人名称、地址、邮政编码、投寄人。 </w:t>
      </w:r>
    </w:p>
    <w:p w14:paraId="2C83B215" w14:textId="77777777" w:rsidR="0085739C" w:rsidRDefault="00863BC7">
      <w:pPr>
        <w:rPr>
          <w:rFonts w:ascii="宋体" w:eastAsia="宋体" w:hAnsi="宋体" w:cs="宋体"/>
          <w:sz w:val="24"/>
        </w:rPr>
      </w:pPr>
      <w:r>
        <w:rPr>
          <w:rFonts w:ascii="宋体" w:eastAsia="宋体" w:hAnsi="宋体" w:cs="宋体" w:hint="eastAsia"/>
          <w:sz w:val="24"/>
        </w:rPr>
        <w:t xml:space="preserve">13.3 如果投标人未按上述要求密封及加写标记，招标人对投标文件的误投和提前启封概不负责。 </w:t>
      </w:r>
    </w:p>
    <w:p w14:paraId="53539ADB" w14:textId="77777777" w:rsidR="0085739C" w:rsidRDefault="00863BC7">
      <w:pPr>
        <w:rPr>
          <w:rFonts w:ascii="宋体" w:eastAsia="宋体" w:hAnsi="宋体" w:cs="宋体"/>
          <w:sz w:val="24"/>
        </w:rPr>
      </w:pPr>
      <w:r>
        <w:rPr>
          <w:rFonts w:ascii="宋体" w:eastAsia="宋体" w:hAnsi="宋体" w:cs="宋体" w:hint="eastAsia"/>
          <w:sz w:val="24"/>
        </w:rPr>
        <w:t xml:space="preserve">14.投标截止时间 </w:t>
      </w:r>
    </w:p>
    <w:p w14:paraId="4968AB7C" w14:textId="77777777" w:rsidR="0085739C" w:rsidRDefault="00863BC7">
      <w:pPr>
        <w:rPr>
          <w:rFonts w:ascii="宋体" w:eastAsia="宋体" w:hAnsi="宋体" w:cs="宋体"/>
          <w:sz w:val="24"/>
        </w:rPr>
      </w:pPr>
      <w:r>
        <w:rPr>
          <w:rFonts w:ascii="宋体" w:eastAsia="宋体" w:hAnsi="宋体" w:cs="宋体" w:hint="eastAsia"/>
          <w:sz w:val="24"/>
        </w:rPr>
        <w:t xml:space="preserve">l4.l 投标文件必须在投标截止时间前邮寄到达或派人送达到指定的投标地点。 </w:t>
      </w:r>
    </w:p>
    <w:p w14:paraId="4F878B6A" w14:textId="77777777" w:rsidR="0085739C" w:rsidRDefault="00863BC7">
      <w:pPr>
        <w:rPr>
          <w:rFonts w:ascii="宋体" w:eastAsia="宋体" w:hAnsi="宋体" w:cs="宋体"/>
          <w:sz w:val="24"/>
        </w:rPr>
      </w:pPr>
      <w:r>
        <w:rPr>
          <w:rFonts w:ascii="宋体" w:eastAsia="宋体" w:hAnsi="宋体" w:cs="宋体" w:hint="eastAsia"/>
          <w:sz w:val="24"/>
        </w:rPr>
        <w:t xml:space="preserve">14.2 招标人推迟投标截止时间时，应以书面形式，通知所有投标人。在这种情况下、招标人和投标人的权利和义务将受到新的截止期的约束。 </w:t>
      </w:r>
    </w:p>
    <w:p w14:paraId="1DFC3368" w14:textId="77777777" w:rsidR="0085739C" w:rsidRDefault="00863BC7">
      <w:pPr>
        <w:rPr>
          <w:rFonts w:ascii="宋体" w:eastAsia="宋体" w:hAnsi="宋体" w:cs="宋体"/>
          <w:sz w:val="24"/>
        </w:rPr>
      </w:pPr>
      <w:r>
        <w:rPr>
          <w:rFonts w:ascii="宋体" w:eastAsia="宋体" w:hAnsi="宋体" w:cs="宋体" w:hint="eastAsia"/>
          <w:sz w:val="24"/>
        </w:rPr>
        <w:t xml:space="preserve">14.3 招标人对投标文件在邮寄过程中的遗失或损坏不负责任。 </w:t>
      </w:r>
    </w:p>
    <w:p w14:paraId="6F4CE4B6" w14:textId="77777777" w:rsidR="0085739C" w:rsidRDefault="00863BC7">
      <w:pPr>
        <w:rPr>
          <w:rFonts w:ascii="宋体" w:eastAsia="宋体" w:hAnsi="宋体" w:cs="宋体"/>
          <w:sz w:val="24"/>
        </w:rPr>
      </w:pPr>
      <w:r>
        <w:rPr>
          <w:rFonts w:ascii="宋体" w:eastAsia="宋体" w:hAnsi="宋体" w:cs="宋体" w:hint="eastAsia"/>
          <w:sz w:val="24"/>
        </w:rPr>
        <w:t xml:space="preserve">14.4 在投标截止时间以后送达的投标文件，招标人拒绝接收。 </w:t>
      </w:r>
    </w:p>
    <w:p w14:paraId="73EF0257" w14:textId="77777777" w:rsidR="0085739C" w:rsidRDefault="00863BC7">
      <w:pPr>
        <w:rPr>
          <w:rFonts w:ascii="宋体" w:eastAsia="宋体" w:hAnsi="宋体" w:cs="宋体"/>
          <w:sz w:val="24"/>
        </w:rPr>
      </w:pPr>
      <w:r>
        <w:rPr>
          <w:rFonts w:ascii="宋体" w:eastAsia="宋体" w:hAnsi="宋体" w:cs="宋体" w:hint="eastAsia"/>
          <w:sz w:val="24"/>
        </w:rPr>
        <w:t xml:space="preserve">15.投标文件的修改和撤回 </w:t>
      </w:r>
    </w:p>
    <w:p w14:paraId="3339B6EC" w14:textId="77777777" w:rsidR="0085739C" w:rsidRDefault="00863BC7">
      <w:pPr>
        <w:rPr>
          <w:rFonts w:ascii="宋体" w:eastAsia="宋体" w:hAnsi="宋体" w:cs="宋体"/>
          <w:sz w:val="24"/>
        </w:rPr>
      </w:pPr>
      <w:r>
        <w:rPr>
          <w:rFonts w:ascii="宋体" w:eastAsia="宋体" w:hAnsi="宋体" w:cs="宋体" w:hint="eastAsia"/>
          <w:sz w:val="24"/>
        </w:rPr>
        <w:t xml:space="preserve">l5.l 投标以后，如果投标人提出书面修改和撤标要求，在投标截止时间前送达，招标人可以予以接受。但不退还投标文件。 </w:t>
      </w:r>
    </w:p>
    <w:p w14:paraId="482B4431" w14:textId="77777777" w:rsidR="0085739C" w:rsidRDefault="00863BC7">
      <w:pPr>
        <w:rPr>
          <w:rFonts w:ascii="宋体" w:eastAsia="宋体" w:hAnsi="宋体" w:cs="宋体"/>
          <w:sz w:val="24"/>
        </w:rPr>
      </w:pPr>
      <w:r>
        <w:rPr>
          <w:rFonts w:ascii="宋体" w:eastAsia="宋体" w:hAnsi="宋体" w:cs="宋体" w:hint="eastAsia"/>
          <w:sz w:val="24"/>
        </w:rPr>
        <w:t xml:space="preserve">15.2 投标人修改投标文件的书面材料，须密封送达招标人，同时应在封套上标明“修改投标文件（并注明招标编号）”和“开标时启封”字样。 </w:t>
      </w:r>
    </w:p>
    <w:p w14:paraId="3EE3D814" w14:textId="77777777" w:rsidR="0085739C" w:rsidRDefault="00863BC7">
      <w:pPr>
        <w:rPr>
          <w:rFonts w:ascii="宋体" w:eastAsia="宋体" w:hAnsi="宋体" w:cs="宋体"/>
          <w:sz w:val="24"/>
        </w:rPr>
      </w:pPr>
      <w:r>
        <w:rPr>
          <w:rFonts w:ascii="宋体" w:eastAsia="宋体" w:hAnsi="宋体" w:cs="宋体" w:hint="eastAsia"/>
          <w:sz w:val="24"/>
        </w:rPr>
        <w:t xml:space="preserve">15.3 撤回投标应以书面的形式通知招标人。如采取电报或传真形式撤回投标，随后必须补充有法人代表或授权代表签署的要求撤回投标的正式文件。撤回投标的时间以送达招标人之日为准。 </w:t>
      </w:r>
    </w:p>
    <w:p w14:paraId="45E54DA8" w14:textId="77777777"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E 开标及评标</w:t>
      </w:r>
    </w:p>
    <w:p w14:paraId="08E1106F" w14:textId="77777777" w:rsidR="0085739C" w:rsidRDefault="00863BC7">
      <w:pPr>
        <w:rPr>
          <w:rFonts w:ascii="宋体" w:eastAsia="宋体" w:hAnsi="宋体" w:cs="宋体"/>
          <w:sz w:val="24"/>
        </w:rPr>
      </w:pPr>
      <w:r>
        <w:rPr>
          <w:rFonts w:ascii="宋体" w:eastAsia="宋体" w:hAnsi="宋体" w:cs="宋体" w:hint="eastAsia"/>
          <w:sz w:val="24"/>
        </w:rPr>
        <w:t xml:space="preserve">l6.开标 </w:t>
      </w:r>
    </w:p>
    <w:p w14:paraId="3D40231A" w14:textId="77777777" w:rsidR="0085739C" w:rsidRDefault="00863BC7">
      <w:pPr>
        <w:rPr>
          <w:rFonts w:ascii="宋体" w:eastAsia="宋体" w:hAnsi="宋体" w:cs="宋体"/>
          <w:sz w:val="24"/>
        </w:rPr>
      </w:pPr>
      <w:r>
        <w:rPr>
          <w:rFonts w:ascii="宋体" w:eastAsia="宋体" w:hAnsi="宋体" w:cs="宋体" w:hint="eastAsia"/>
          <w:sz w:val="24"/>
        </w:rPr>
        <w:t xml:space="preserve">16.1 招标人按招标文件规定的时间、地点主持公开开标。开标仪式由招标人主持，评标委员会成员、委托人代表及有关工作人员参加。 </w:t>
      </w:r>
    </w:p>
    <w:p w14:paraId="608F7FCC" w14:textId="77777777" w:rsidR="0085739C" w:rsidRDefault="00863BC7">
      <w:pPr>
        <w:rPr>
          <w:rFonts w:ascii="宋体" w:eastAsia="宋体" w:hAnsi="宋体" w:cs="宋体"/>
          <w:sz w:val="24"/>
        </w:rPr>
      </w:pPr>
      <w:r>
        <w:rPr>
          <w:rFonts w:ascii="宋体" w:eastAsia="宋体" w:hAnsi="宋体" w:cs="宋体" w:hint="eastAsia"/>
          <w:sz w:val="24"/>
        </w:rPr>
        <w:t xml:space="preserve">16.2 投标人派代表参加开标仪式。 </w:t>
      </w:r>
    </w:p>
    <w:p w14:paraId="7C26AFC3" w14:textId="77777777" w:rsidR="0085739C" w:rsidRDefault="00863BC7">
      <w:pPr>
        <w:rPr>
          <w:rFonts w:ascii="宋体" w:eastAsia="宋体" w:hAnsi="宋体" w:cs="宋体"/>
          <w:sz w:val="24"/>
        </w:rPr>
      </w:pPr>
      <w:r>
        <w:rPr>
          <w:rFonts w:ascii="宋体" w:eastAsia="宋体" w:hAnsi="宋体" w:cs="宋体" w:hint="eastAsia"/>
          <w:sz w:val="24"/>
        </w:rPr>
        <w:t xml:space="preserve">16.3 开标时检验投标文件密封情况，确认无误后拆封唱标。 </w:t>
      </w:r>
    </w:p>
    <w:p w14:paraId="7331D94D" w14:textId="77777777" w:rsidR="0085739C" w:rsidRDefault="00863BC7">
      <w:pPr>
        <w:rPr>
          <w:rFonts w:ascii="宋体" w:eastAsia="宋体" w:hAnsi="宋体" w:cs="宋体"/>
          <w:sz w:val="24"/>
        </w:rPr>
      </w:pPr>
      <w:r>
        <w:rPr>
          <w:rFonts w:ascii="宋体" w:eastAsia="宋体" w:hAnsi="宋体" w:cs="宋体" w:hint="eastAsia"/>
          <w:sz w:val="24"/>
        </w:rPr>
        <w:t xml:space="preserve">16.4 招标人在开标仪式上，将公布投标人的名称、投标货物名称、投标价格、交货期及其投标的修改、投标的撤回等内容，招标人将做唱标记录。 </w:t>
      </w:r>
    </w:p>
    <w:p w14:paraId="5A6A5CC7" w14:textId="77777777" w:rsidR="0085739C" w:rsidRDefault="00863BC7">
      <w:pPr>
        <w:rPr>
          <w:rFonts w:ascii="宋体" w:eastAsia="宋体" w:hAnsi="宋体" w:cs="宋体"/>
          <w:sz w:val="24"/>
        </w:rPr>
      </w:pPr>
      <w:r>
        <w:rPr>
          <w:rFonts w:ascii="宋体" w:eastAsia="宋体" w:hAnsi="宋体" w:cs="宋体" w:hint="eastAsia"/>
          <w:sz w:val="24"/>
        </w:rPr>
        <w:t>17.对投标文件的初审</w:t>
      </w:r>
    </w:p>
    <w:p w14:paraId="3D76173C" w14:textId="77777777" w:rsidR="0085739C" w:rsidRDefault="00863BC7">
      <w:pPr>
        <w:rPr>
          <w:rFonts w:ascii="宋体" w:eastAsia="宋体" w:hAnsi="宋体" w:cs="宋体"/>
          <w:sz w:val="24"/>
        </w:rPr>
      </w:pPr>
      <w:r>
        <w:rPr>
          <w:rFonts w:ascii="宋体" w:eastAsia="宋体" w:hAnsi="宋体" w:cs="宋体" w:hint="eastAsia"/>
          <w:sz w:val="24"/>
        </w:rPr>
        <w:t xml:space="preserve">17.l 初审内容为投标文件是否符合招标文件的要求、内容是否完整、价格构成有无计算错误、文件签署是否齐全。 </w:t>
      </w:r>
    </w:p>
    <w:p w14:paraId="76662393" w14:textId="77777777" w:rsidR="0085739C" w:rsidRDefault="00863BC7">
      <w:pPr>
        <w:rPr>
          <w:rFonts w:ascii="宋体" w:eastAsia="宋体" w:hAnsi="宋体" w:cs="宋体"/>
          <w:sz w:val="24"/>
        </w:rPr>
      </w:pPr>
      <w:r>
        <w:rPr>
          <w:rFonts w:ascii="宋体" w:eastAsia="宋体" w:hAnsi="宋体" w:cs="宋体" w:hint="eastAsia"/>
          <w:sz w:val="24"/>
        </w:rPr>
        <w:t xml:space="preserve">17.2 初审中，对价格的计算错误按下述原则修正： </w:t>
      </w:r>
    </w:p>
    <w:p w14:paraId="476FA2E2" w14:textId="77777777" w:rsidR="0085739C" w:rsidRDefault="00863BC7">
      <w:pPr>
        <w:rPr>
          <w:rFonts w:ascii="宋体" w:eastAsia="宋体" w:hAnsi="宋体" w:cs="宋体"/>
          <w:sz w:val="24"/>
        </w:rPr>
      </w:pPr>
      <w:r>
        <w:rPr>
          <w:rFonts w:ascii="宋体" w:eastAsia="宋体" w:hAnsi="宋体" w:cs="宋体" w:hint="eastAsia"/>
          <w:sz w:val="24"/>
        </w:rPr>
        <w:t xml:space="preserve">（1）如果单价乘数量不等于总价，应以单价为准修正总价。 </w:t>
      </w:r>
    </w:p>
    <w:p w14:paraId="20C881E8" w14:textId="77777777" w:rsidR="0085739C" w:rsidRDefault="00863BC7">
      <w:pPr>
        <w:rPr>
          <w:rFonts w:ascii="宋体" w:eastAsia="宋体" w:hAnsi="宋体" w:cs="宋体"/>
          <w:sz w:val="24"/>
        </w:rPr>
      </w:pPr>
      <w:r>
        <w:rPr>
          <w:rFonts w:ascii="宋体" w:eastAsia="宋体" w:hAnsi="宋体" w:cs="宋体" w:hint="eastAsia"/>
          <w:sz w:val="24"/>
        </w:rPr>
        <w:t xml:space="preserve">（2）如果以文字表示的数据与数字表示的有差别，应以文字为准修正数字。 </w:t>
      </w:r>
    </w:p>
    <w:p w14:paraId="472C77E6" w14:textId="77777777" w:rsidR="0085739C" w:rsidRDefault="00863BC7">
      <w:pPr>
        <w:rPr>
          <w:rFonts w:ascii="宋体" w:eastAsia="宋体" w:hAnsi="宋体" w:cs="宋体"/>
          <w:sz w:val="24"/>
        </w:rPr>
      </w:pPr>
      <w:r>
        <w:rPr>
          <w:rFonts w:ascii="宋体" w:eastAsia="宋体" w:hAnsi="宋体" w:cs="宋体" w:hint="eastAsia"/>
          <w:sz w:val="24"/>
        </w:rPr>
        <w:lastRenderedPageBreak/>
        <w:t xml:space="preserve">（3）投标人不同意以上修正，则其投标将被拒绝。 </w:t>
      </w:r>
    </w:p>
    <w:p w14:paraId="10008B7F" w14:textId="77777777" w:rsidR="0085739C" w:rsidRDefault="00863BC7">
      <w:pPr>
        <w:rPr>
          <w:rFonts w:ascii="宋体" w:eastAsia="宋体" w:hAnsi="宋体" w:cs="宋体"/>
          <w:sz w:val="24"/>
        </w:rPr>
      </w:pPr>
      <w:r>
        <w:rPr>
          <w:rFonts w:ascii="宋体" w:eastAsia="宋体" w:hAnsi="宋体" w:cs="宋体" w:hint="eastAsia"/>
          <w:sz w:val="24"/>
        </w:rPr>
        <w:t xml:space="preserve">17.3 与招标文件有重大偏离的投标文件将被拒绝。重大偏离系指投标货物的质量、数量及交货期明显不能满足招标文件的要求。这些偏离不允许在开标后修正。但招标人将允许修改投标中不构成重大偏离的微小的，非正规的，不一致或不规则的地方。 </w:t>
      </w:r>
    </w:p>
    <w:p w14:paraId="7FF451E9" w14:textId="77777777" w:rsidR="0085739C" w:rsidRDefault="00863BC7">
      <w:pPr>
        <w:rPr>
          <w:rFonts w:ascii="宋体" w:eastAsia="宋体" w:hAnsi="宋体" w:cs="宋体"/>
          <w:sz w:val="24"/>
        </w:rPr>
      </w:pPr>
      <w:r>
        <w:rPr>
          <w:rFonts w:ascii="宋体" w:eastAsia="宋体" w:hAnsi="宋体" w:cs="宋体" w:hint="eastAsia"/>
          <w:sz w:val="24"/>
        </w:rPr>
        <w:t>17.4 招标人对投标文件的判定，只依据投标内容本身，不依靠开标后的任何外来证明。</w:t>
      </w:r>
    </w:p>
    <w:p w14:paraId="5AF7627C" w14:textId="77777777" w:rsidR="0085739C" w:rsidRDefault="00863BC7">
      <w:pPr>
        <w:rPr>
          <w:rFonts w:ascii="宋体" w:eastAsia="宋体" w:hAnsi="宋体" w:cs="宋体"/>
          <w:sz w:val="24"/>
        </w:rPr>
      </w:pPr>
      <w:r>
        <w:rPr>
          <w:rFonts w:ascii="宋体" w:eastAsia="宋体" w:hAnsi="宋体" w:cs="宋体" w:hint="eastAsia"/>
          <w:sz w:val="24"/>
        </w:rPr>
        <w:t xml:space="preserve">18.投标的澄清 </w:t>
      </w:r>
    </w:p>
    <w:p w14:paraId="5F8A1F37" w14:textId="77777777" w:rsidR="0085739C" w:rsidRDefault="00863BC7">
      <w:pPr>
        <w:rPr>
          <w:rFonts w:ascii="宋体" w:eastAsia="宋体" w:hAnsi="宋体" w:cs="宋体"/>
          <w:sz w:val="24"/>
        </w:rPr>
      </w:pPr>
      <w:r>
        <w:rPr>
          <w:rFonts w:ascii="宋体" w:eastAsia="宋体" w:hAnsi="宋体" w:cs="宋体" w:hint="eastAsia"/>
          <w:sz w:val="24"/>
        </w:rPr>
        <w:t xml:space="preserve">18.1 招标人有权就投标文件中含混之处向投标人提出询问或澄清要求。投标人必须按照招标人通知的时间、地点派技术和商务人员进行答疑和澄清。 </w:t>
      </w:r>
    </w:p>
    <w:p w14:paraId="50DC5799" w14:textId="77777777" w:rsidR="0085739C" w:rsidRDefault="00863BC7">
      <w:pPr>
        <w:rPr>
          <w:rFonts w:ascii="宋体" w:eastAsia="宋体" w:hAnsi="宋体" w:cs="宋体"/>
          <w:sz w:val="24"/>
        </w:rPr>
      </w:pPr>
      <w:r>
        <w:rPr>
          <w:rFonts w:ascii="宋体" w:eastAsia="宋体" w:hAnsi="宋体" w:cs="宋体" w:hint="eastAsia"/>
          <w:sz w:val="24"/>
        </w:rPr>
        <w:t xml:space="preserve">18.2 必要时招标人可要求投标人就澄清的问题作书面回答，该书面回答应有投标全权代表的签字，并将作为投标内容的一部分。 </w:t>
      </w:r>
    </w:p>
    <w:p w14:paraId="30196186" w14:textId="77777777" w:rsidR="0085739C" w:rsidRDefault="00863BC7">
      <w:pPr>
        <w:rPr>
          <w:rFonts w:ascii="宋体" w:eastAsia="宋体" w:hAnsi="宋体" w:cs="宋体"/>
          <w:sz w:val="24"/>
        </w:rPr>
      </w:pPr>
      <w:r>
        <w:rPr>
          <w:rFonts w:ascii="宋体" w:eastAsia="宋体" w:hAnsi="宋体" w:cs="宋体" w:hint="eastAsia"/>
          <w:sz w:val="24"/>
        </w:rPr>
        <w:t xml:space="preserve">18.3 投标人对投标文件的澄清不得增加投标价格及改变实质内容。 </w:t>
      </w:r>
    </w:p>
    <w:p w14:paraId="58BF1C75" w14:textId="77777777" w:rsidR="0085739C" w:rsidRDefault="00863BC7">
      <w:pPr>
        <w:rPr>
          <w:rFonts w:ascii="宋体" w:eastAsia="宋体" w:hAnsi="宋体" w:cs="宋体"/>
          <w:sz w:val="24"/>
        </w:rPr>
      </w:pPr>
      <w:r>
        <w:rPr>
          <w:rFonts w:ascii="宋体" w:eastAsia="宋体" w:hAnsi="宋体" w:cs="宋体" w:hint="eastAsia"/>
          <w:sz w:val="24"/>
        </w:rPr>
        <w:t xml:space="preserve">19.评标 </w:t>
      </w:r>
    </w:p>
    <w:p w14:paraId="36B398FC" w14:textId="77777777" w:rsidR="0085739C" w:rsidRDefault="00863BC7">
      <w:pPr>
        <w:rPr>
          <w:rFonts w:ascii="宋体" w:eastAsia="宋体" w:hAnsi="宋体" w:cs="宋体"/>
          <w:sz w:val="24"/>
        </w:rPr>
      </w:pPr>
      <w:r>
        <w:rPr>
          <w:rFonts w:ascii="宋体" w:eastAsia="宋体" w:hAnsi="宋体" w:cs="宋体" w:hint="eastAsia"/>
          <w:sz w:val="24"/>
        </w:rPr>
        <w:t xml:space="preserve">19.l 招标人根据招标货物特点组建评标委员会，对具备实质性响应的投标文件进行评估和比较。评标委员会由招标人、保养需求方、技术、经济、法律专家和其他有关方面的代表组成。 </w:t>
      </w:r>
    </w:p>
    <w:p w14:paraId="2300C547" w14:textId="77777777" w:rsidR="0085739C" w:rsidRDefault="00863BC7">
      <w:pPr>
        <w:rPr>
          <w:rFonts w:ascii="宋体" w:eastAsia="宋体" w:hAnsi="宋体" w:cs="宋体"/>
          <w:sz w:val="24"/>
        </w:rPr>
      </w:pPr>
      <w:r>
        <w:rPr>
          <w:rFonts w:ascii="宋体" w:eastAsia="宋体" w:hAnsi="宋体" w:cs="宋体" w:hint="eastAsia"/>
          <w:sz w:val="24"/>
        </w:rPr>
        <w:t xml:space="preserve">19.2 评标原则 </w:t>
      </w:r>
    </w:p>
    <w:p w14:paraId="6F9D0470"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 xml:space="preserve">评标严格按照招标文件的要求进行。比较报价，同时考虑以下因素： </w:t>
      </w:r>
    </w:p>
    <w:p w14:paraId="75C0401C" w14:textId="6E9C9366" w:rsidR="0085739C" w:rsidRPr="00853FCA" w:rsidRDefault="00863BC7">
      <w:pPr>
        <w:rPr>
          <w:rFonts w:ascii="宋体" w:eastAsia="宋体" w:hAnsi="宋体" w:cs="宋体"/>
          <w:sz w:val="24"/>
        </w:rPr>
      </w:pPr>
      <w:r w:rsidRPr="00853FCA">
        <w:rPr>
          <w:rFonts w:ascii="宋体" w:eastAsia="宋体" w:hAnsi="宋体" w:cs="宋体" w:hint="eastAsia"/>
          <w:sz w:val="24"/>
        </w:rPr>
        <w:t>（1）</w:t>
      </w:r>
      <w:r w:rsidR="00C53AF3" w:rsidRPr="00853FCA">
        <w:rPr>
          <w:rFonts w:ascii="宋体" w:eastAsia="宋体" w:hAnsi="宋体" w:cs="宋体" w:hint="eastAsia"/>
          <w:sz w:val="24"/>
        </w:rPr>
        <w:t>维保检测值守资质满足要求的情况</w:t>
      </w:r>
      <w:r w:rsidRPr="00853FCA">
        <w:rPr>
          <w:rFonts w:ascii="宋体" w:eastAsia="宋体" w:hAnsi="宋体" w:cs="宋体" w:hint="eastAsia"/>
          <w:sz w:val="24"/>
        </w:rPr>
        <w:t xml:space="preserve">。 </w:t>
      </w:r>
    </w:p>
    <w:p w14:paraId="1CCDB880" w14:textId="1864B08A" w:rsidR="0085739C" w:rsidRPr="00853FCA" w:rsidRDefault="00863BC7">
      <w:pPr>
        <w:rPr>
          <w:rFonts w:ascii="宋体" w:eastAsia="宋体" w:hAnsi="宋体" w:cs="宋体"/>
          <w:sz w:val="24"/>
        </w:rPr>
      </w:pPr>
      <w:r w:rsidRPr="00853FCA">
        <w:rPr>
          <w:rFonts w:ascii="宋体" w:eastAsia="宋体" w:hAnsi="宋体" w:cs="宋体" w:hint="eastAsia"/>
          <w:sz w:val="24"/>
        </w:rPr>
        <w:t>（2）</w:t>
      </w:r>
      <w:r w:rsidR="00C53AF3" w:rsidRPr="00853FCA">
        <w:rPr>
          <w:rFonts w:ascii="宋体" w:eastAsia="宋体" w:hAnsi="宋体" w:cs="宋体" w:hint="eastAsia"/>
          <w:sz w:val="24"/>
        </w:rPr>
        <w:t>值守方案是否满足</w:t>
      </w:r>
      <w:r w:rsidR="00C919D2" w:rsidRPr="00853FCA">
        <w:rPr>
          <w:rFonts w:ascii="宋体" w:eastAsia="宋体" w:hAnsi="宋体" w:cs="宋体" w:hint="eastAsia"/>
          <w:sz w:val="24"/>
        </w:rPr>
        <w:t>需求。</w:t>
      </w:r>
    </w:p>
    <w:p w14:paraId="570ED904" w14:textId="69D549F7" w:rsidR="00C919D2" w:rsidRPr="00853FCA" w:rsidRDefault="00C919D2" w:rsidP="00C919D2">
      <w:pPr>
        <w:rPr>
          <w:rFonts w:ascii="宋体" w:eastAsia="宋体" w:hAnsi="宋体" w:cs="宋体"/>
          <w:sz w:val="24"/>
        </w:rPr>
      </w:pPr>
      <w:r w:rsidRPr="00853FCA">
        <w:rPr>
          <w:rFonts w:ascii="宋体" w:eastAsia="宋体" w:hAnsi="宋体" w:cs="宋体" w:hint="eastAsia"/>
          <w:sz w:val="24"/>
        </w:rPr>
        <w:t>（</w:t>
      </w:r>
      <w:r w:rsidRPr="00853FCA">
        <w:rPr>
          <w:rFonts w:ascii="宋体" w:eastAsia="宋体" w:hAnsi="宋体" w:cs="宋体"/>
          <w:sz w:val="24"/>
        </w:rPr>
        <w:t>3</w:t>
      </w:r>
      <w:r w:rsidRPr="00853FCA">
        <w:rPr>
          <w:rFonts w:ascii="宋体" w:eastAsia="宋体" w:hAnsi="宋体" w:cs="宋体" w:hint="eastAsia"/>
          <w:sz w:val="24"/>
        </w:rPr>
        <w:t>）维保方案是否满足需求。</w:t>
      </w:r>
    </w:p>
    <w:p w14:paraId="6FA85C98" w14:textId="281ABEEA" w:rsidR="00C919D2" w:rsidRPr="00853FCA" w:rsidRDefault="00C919D2" w:rsidP="00C919D2">
      <w:pPr>
        <w:rPr>
          <w:rFonts w:ascii="宋体" w:eastAsia="宋体" w:hAnsi="宋体" w:cs="宋体"/>
          <w:b/>
          <w:bCs/>
          <w:sz w:val="24"/>
        </w:rPr>
      </w:pPr>
      <w:r w:rsidRPr="00853FCA">
        <w:rPr>
          <w:rFonts w:ascii="宋体" w:eastAsia="宋体" w:hAnsi="宋体" w:cs="宋体" w:hint="eastAsia"/>
          <w:sz w:val="24"/>
        </w:rPr>
        <w:t>（</w:t>
      </w:r>
      <w:r w:rsidRPr="00853FCA">
        <w:rPr>
          <w:rFonts w:ascii="宋体" w:eastAsia="宋体" w:hAnsi="宋体" w:cs="宋体"/>
          <w:sz w:val="24"/>
        </w:rPr>
        <w:t>4</w:t>
      </w:r>
      <w:r w:rsidRPr="00853FCA">
        <w:rPr>
          <w:rFonts w:ascii="宋体" w:eastAsia="宋体" w:hAnsi="宋体" w:cs="宋体" w:hint="eastAsia"/>
          <w:sz w:val="24"/>
        </w:rPr>
        <w:t>）</w:t>
      </w:r>
      <w:r w:rsidR="00507718" w:rsidRPr="00853FCA">
        <w:rPr>
          <w:rFonts w:ascii="宋体" w:eastAsia="宋体" w:hAnsi="宋体" w:cs="宋体" w:hint="eastAsia"/>
          <w:sz w:val="24"/>
        </w:rPr>
        <w:t>检测</w:t>
      </w:r>
      <w:r w:rsidRPr="00853FCA">
        <w:rPr>
          <w:rFonts w:ascii="宋体" w:eastAsia="宋体" w:hAnsi="宋体" w:cs="宋体" w:hint="eastAsia"/>
          <w:sz w:val="24"/>
        </w:rPr>
        <w:t>方案是否满足需求。</w:t>
      </w:r>
    </w:p>
    <w:p w14:paraId="1B2BD7E0" w14:textId="34520ED1" w:rsidR="0085739C" w:rsidRPr="00853FCA" w:rsidRDefault="00863BC7">
      <w:pPr>
        <w:rPr>
          <w:rFonts w:ascii="宋体" w:eastAsia="宋体" w:hAnsi="宋体" w:cs="宋体"/>
          <w:sz w:val="24"/>
        </w:rPr>
      </w:pPr>
      <w:r w:rsidRPr="00853FCA">
        <w:rPr>
          <w:rFonts w:ascii="宋体" w:eastAsia="宋体" w:hAnsi="宋体" w:cs="宋体" w:hint="eastAsia"/>
          <w:sz w:val="24"/>
        </w:rPr>
        <w:t>（5）维修服务、备件供应。</w:t>
      </w:r>
    </w:p>
    <w:p w14:paraId="7C0569E3"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（6）招修响应时间、故障排除时间。</w:t>
      </w:r>
    </w:p>
    <w:p w14:paraId="76BC2E89"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（7）值守安排合理性。</w:t>
      </w:r>
    </w:p>
    <w:p w14:paraId="2C522E63" w14:textId="77777777" w:rsidR="0085739C" w:rsidRPr="00853FCA" w:rsidRDefault="00863BC7">
      <w:pPr>
        <w:rPr>
          <w:rFonts w:ascii="宋体" w:eastAsia="宋体" w:hAnsi="宋体" w:cs="宋体"/>
          <w:sz w:val="24"/>
        </w:rPr>
      </w:pPr>
      <w:r w:rsidRPr="00853FCA">
        <w:rPr>
          <w:rFonts w:ascii="宋体" w:eastAsia="宋体" w:hAnsi="宋体" w:cs="宋体" w:hint="eastAsia"/>
          <w:sz w:val="24"/>
        </w:rPr>
        <w:t>（8）能够承担的单次维修人工工费金额。</w:t>
      </w:r>
    </w:p>
    <w:p w14:paraId="67CA661A" w14:textId="29592B52" w:rsidR="0085739C" w:rsidRDefault="00863BC7">
      <w:pPr>
        <w:rPr>
          <w:rFonts w:ascii="宋体" w:eastAsia="宋体" w:hAnsi="宋体" w:cs="宋体"/>
          <w:sz w:val="24"/>
        </w:rPr>
      </w:pPr>
      <w:r w:rsidRPr="00853FCA">
        <w:rPr>
          <w:rFonts w:ascii="宋体" w:eastAsia="宋体" w:hAnsi="宋体" w:cs="宋体" w:hint="eastAsia"/>
          <w:sz w:val="24"/>
        </w:rPr>
        <w:t>（9）确实能够遵守及接受消防设施维保及消防控制室值守的相关要求及考核细则规定。(消防设施维保及消防控制室值守的相关要求及考核细则规定,将作为合同的一部分)</w:t>
      </w:r>
    </w:p>
    <w:p w14:paraId="4598995C" w14:textId="2F89B389" w:rsidR="00CA2A69" w:rsidRDefault="006329D0" w:rsidP="006329D0">
      <w:pPr>
        <w:rPr>
          <w:rFonts w:ascii="宋体" w:eastAsia="宋体" w:hAnsi="宋体" w:cs="宋体"/>
          <w:sz w:val="24"/>
        </w:rPr>
      </w:pPr>
      <w:r w:rsidRPr="00CA2A69">
        <w:rPr>
          <w:rFonts w:ascii="宋体" w:eastAsia="宋体" w:hAnsi="宋体" w:cs="宋体" w:hint="eastAsia"/>
          <w:sz w:val="24"/>
        </w:rPr>
        <w:t>1</w:t>
      </w:r>
      <w:r w:rsidR="005C131D" w:rsidRPr="00CA2A69">
        <w:rPr>
          <w:rFonts w:ascii="宋体" w:eastAsia="宋体" w:hAnsi="宋体" w:cs="宋体"/>
          <w:sz w:val="24"/>
        </w:rPr>
        <w:t>9.</w:t>
      </w:r>
      <w:r w:rsidR="00CA2A69" w:rsidRPr="00CA2A69">
        <w:rPr>
          <w:rFonts w:ascii="宋体" w:eastAsia="宋体" w:hAnsi="宋体" w:cs="宋体"/>
          <w:sz w:val="24"/>
        </w:rPr>
        <w:t>3</w:t>
      </w:r>
      <w:r w:rsidR="00CA2A69">
        <w:rPr>
          <w:rFonts w:ascii="宋体" w:eastAsia="宋体" w:hAnsi="宋体" w:cs="宋体"/>
          <w:sz w:val="24"/>
        </w:rPr>
        <w:t xml:space="preserve"> </w:t>
      </w:r>
      <w:r w:rsidRPr="00CA2A69">
        <w:rPr>
          <w:rFonts w:ascii="宋体" w:eastAsia="宋体" w:hAnsi="宋体" w:cs="宋体" w:hint="eastAsia"/>
          <w:sz w:val="24"/>
        </w:rPr>
        <w:t>评</w:t>
      </w:r>
      <w:r w:rsidR="00E918F2" w:rsidRPr="00CA2A69">
        <w:rPr>
          <w:rFonts w:ascii="宋体" w:eastAsia="宋体" w:hAnsi="宋体" w:cs="宋体" w:hint="eastAsia"/>
          <w:sz w:val="24"/>
        </w:rPr>
        <w:t>标办法</w:t>
      </w:r>
    </w:p>
    <w:p w14:paraId="5ABBE0FD" w14:textId="7FF81BDC" w:rsidR="00E918F2" w:rsidRDefault="005C131D" w:rsidP="006329D0">
      <w:pPr>
        <w:rPr>
          <w:rFonts w:ascii="宋体" w:eastAsia="宋体" w:hAnsi="宋体" w:cs="宋体"/>
          <w:sz w:val="24"/>
        </w:rPr>
      </w:pPr>
      <w:r w:rsidRPr="00C96C41">
        <w:rPr>
          <w:rFonts w:ascii="宋体" w:eastAsia="宋体" w:hAnsi="宋体" w:cs="宋体"/>
          <w:sz w:val="24"/>
        </w:rPr>
        <w:t>评标委员会</w:t>
      </w:r>
      <w:r w:rsidRPr="00C96C41">
        <w:rPr>
          <w:rFonts w:ascii="宋体" w:eastAsia="宋体" w:hAnsi="宋体" w:cs="宋体" w:hint="eastAsia"/>
          <w:sz w:val="24"/>
        </w:rPr>
        <w:t>采用</w:t>
      </w:r>
      <w:r w:rsidRPr="00C96C41">
        <w:rPr>
          <w:rFonts w:ascii="宋体" w:eastAsia="宋体" w:hAnsi="宋体" w:cs="宋体"/>
          <w:sz w:val="24"/>
        </w:rPr>
        <w:t>综合评标的办法</w:t>
      </w:r>
      <w:r w:rsidRPr="00C96C41">
        <w:rPr>
          <w:rFonts w:ascii="宋体" w:eastAsia="宋体" w:hAnsi="宋体" w:cs="宋体" w:hint="eastAsia"/>
          <w:sz w:val="24"/>
        </w:rPr>
        <w:t>评</w:t>
      </w:r>
      <w:r w:rsidRPr="00C96C41">
        <w:rPr>
          <w:rFonts w:ascii="宋体" w:eastAsia="宋体" w:hAnsi="宋体" w:cs="宋体"/>
          <w:sz w:val="24"/>
        </w:rPr>
        <w:t>标，</w:t>
      </w:r>
      <w:r w:rsidR="00C919D2">
        <w:rPr>
          <w:rFonts w:ascii="宋体" w:eastAsia="宋体" w:hAnsi="宋体" w:cs="宋体" w:hint="eastAsia"/>
          <w:sz w:val="24"/>
        </w:rPr>
        <w:t>其中</w:t>
      </w:r>
      <w:r w:rsidRPr="00C96C41">
        <w:rPr>
          <w:rFonts w:ascii="宋体" w:eastAsia="宋体" w:hAnsi="宋体" w:cs="宋体"/>
          <w:sz w:val="24"/>
        </w:rPr>
        <w:t>技术分占比</w:t>
      </w:r>
      <w:r w:rsidRPr="00C96C41">
        <w:rPr>
          <w:rFonts w:ascii="宋体" w:eastAsia="宋体" w:hAnsi="宋体" w:cs="宋体" w:hint="eastAsia"/>
          <w:sz w:val="24"/>
        </w:rPr>
        <w:t>60</w:t>
      </w:r>
      <w:r w:rsidRPr="00C96C41">
        <w:rPr>
          <w:rFonts w:ascii="宋体" w:eastAsia="宋体" w:hAnsi="宋体" w:cs="宋体"/>
          <w:sz w:val="24"/>
        </w:rPr>
        <w:t>%，商</w:t>
      </w:r>
      <w:r w:rsidR="00507718">
        <w:rPr>
          <w:rFonts w:ascii="宋体" w:eastAsia="宋体" w:hAnsi="宋体" w:cs="宋体" w:hint="eastAsia"/>
          <w:sz w:val="24"/>
        </w:rPr>
        <w:t>务</w:t>
      </w:r>
      <w:r w:rsidRPr="00C96C41">
        <w:rPr>
          <w:rFonts w:ascii="宋体" w:eastAsia="宋体" w:hAnsi="宋体" w:cs="宋体"/>
          <w:sz w:val="24"/>
        </w:rPr>
        <w:t>分占比</w:t>
      </w:r>
      <w:r w:rsidRPr="00C96C41">
        <w:rPr>
          <w:rFonts w:ascii="宋体" w:eastAsia="宋体" w:hAnsi="宋体" w:cs="宋体" w:hint="eastAsia"/>
          <w:sz w:val="24"/>
        </w:rPr>
        <w:t>40</w:t>
      </w:r>
      <w:r w:rsidRPr="00C96C41">
        <w:rPr>
          <w:rFonts w:ascii="宋体" w:eastAsia="宋体" w:hAnsi="宋体" w:cs="宋体"/>
          <w:sz w:val="24"/>
        </w:rPr>
        <w:t>%</w:t>
      </w:r>
      <w:r w:rsidR="002C04DB" w:rsidRPr="00C96C41">
        <w:rPr>
          <w:rFonts w:ascii="宋体" w:eastAsia="宋体" w:hAnsi="宋体" w:cs="宋体" w:hint="eastAsia"/>
          <w:sz w:val="24"/>
        </w:rPr>
        <w:t>对</w:t>
      </w:r>
      <w:r w:rsidR="002C04DB" w:rsidRPr="00C96C41">
        <w:rPr>
          <w:rFonts w:ascii="宋体" w:eastAsia="宋体" w:hAnsi="宋体" w:cs="宋体"/>
          <w:sz w:val="24"/>
        </w:rPr>
        <w:t>投标人</w:t>
      </w:r>
      <w:r w:rsidR="002C04DB" w:rsidRPr="00C96C41">
        <w:rPr>
          <w:rFonts w:ascii="宋体" w:eastAsia="宋体" w:hAnsi="宋体" w:cs="宋体" w:hint="eastAsia"/>
          <w:sz w:val="24"/>
        </w:rPr>
        <w:t>进行评分</w:t>
      </w:r>
      <w:r w:rsidR="002C04DB" w:rsidRPr="00C96C41">
        <w:rPr>
          <w:rFonts w:ascii="宋体" w:eastAsia="宋体" w:hAnsi="宋体" w:cs="宋体"/>
          <w:sz w:val="24"/>
        </w:rPr>
        <w:t>。</w:t>
      </w:r>
    </w:p>
    <w:tbl>
      <w:tblPr>
        <w:tblW w:w="0" w:type="auto"/>
        <w:tblInd w:w="113" w:type="dxa"/>
        <w:tblLook w:val="04A0" w:firstRow="1" w:lastRow="0" w:firstColumn="1" w:lastColumn="0" w:noHBand="0" w:noVBand="1"/>
      </w:tblPr>
      <w:tblGrid>
        <w:gridCol w:w="454"/>
        <w:gridCol w:w="1053"/>
        <w:gridCol w:w="813"/>
        <w:gridCol w:w="5284"/>
        <w:gridCol w:w="805"/>
      </w:tblGrid>
      <w:tr w:rsidR="005F116C" w:rsidRPr="005F116C" w14:paraId="3F0179B8" w14:textId="77777777" w:rsidTr="00CE572C">
        <w:trPr>
          <w:trHeight w:val="2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6FFE4"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序号</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120376D1"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评分项目</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29F1F11D"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评分内容</w:t>
            </w:r>
          </w:p>
        </w:tc>
        <w:tc>
          <w:tcPr>
            <w:tcW w:w="5335" w:type="dxa"/>
            <w:tcBorders>
              <w:top w:val="single" w:sz="4" w:space="0" w:color="auto"/>
              <w:left w:val="nil"/>
              <w:bottom w:val="single" w:sz="4" w:space="0" w:color="auto"/>
              <w:right w:val="single" w:sz="4" w:space="0" w:color="auto"/>
            </w:tcBorders>
            <w:shd w:val="clear" w:color="auto" w:fill="auto"/>
            <w:noWrap/>
            <w:vAlign w:val="center"/>
            <w:hideMark/>
          </w:tcPr>
          <w:p w14:paraId="41BBC06C"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评分标准</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AD1D5BC"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分值占比</w:t>
            </w:r>
          </w:p>
        </w:tc>
      </w:tr>
      <w:tr w:rsidR="005F116C" w:rsidRPr="005F116C" w14:paraId="2C0BBC6F" w14:textId="77777777" w:rsidTr="00CE572C">
        <w:trPr>
          <w:trHeight w:val="6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A75B51"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w:t>
            </w:r>
          </w:p>
        </w:tc>
        <w:tc>
          <w:tcPr>
            <w:tcW w:w="1004" w:type="dxa"/>
            <w:tcBorders>
              <w:top w:val="nil"/>
              <w:left w:val="nil"/>
              <w:bottom w:val="single" w:sz="4" w:space="0" w:color="auto"/>
              <w:right w:val="single" w:sz="4" w:space="0" w:color="auto"/>
            </w:tcBorders>
            <w:shd w:val="clear" w:color="auto" w:fill="auto"/>
            <w:noWrap/>
            <w:vAlign w:val="center"/>
            <w:hideMark/>
          </w:tcPr>
          <w:p w14:paraId="4D66F33D"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商务（40%）</w:t>
            </w:r>
          </w:p>
        </w:tc>
        <w:tc>
          <w:tcPr>
            <w:tcW w:w="819" w:type="dxa"/>
            <w:tcBorders>
              <w:top w:val="nil"/>
              <w:left w:val="nil"/>
              <w:bottom w:val="single" w:sz="4" w:space="0" w:color="auto"/>
              <w:right w:val="single" w:sz="4" w:space="0" w:color="auto"/>
            </w:tcBorders>
            <w:shd w:val="clear" w:color="auto" w:fill="auto"/>
            <w:vAlign w:val="center"/>
            <w:hideMark/>
          </w:tcPr>
          <w:p w14:paraId="018E4993"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w:t>
            </w:r>
          </w:p>
        </w:tc>
        <w:tc>
          <w:tcPr>
            <w:tcW w:w="5335" w:type="dxa"/>
            <w:tcBorders>
              <w:top w:val="nil"/>
              <w:left w:val="nil"/>
              <w:bottom w:val="single" w:sz="4" w:space="0" w:color="auto"/>
              <w:right w:val="single" w:sz="4" w:space="0" w:color="auto"/>
            </w:tcBorders>
            <w:shd w:val="clear" w:color="auto" w:fill="auto"/>
            <w:vAlign w:val="center"/>
            <w:hideMark/>
          </w:tcPr>
          <w:p w14:paraId="2B919B2C"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1.以所有有效报价的最低价作为基准价，供应商报价每高于基准价1%的扣相应的分值，扣完为止。</w:t>
            </w:r>
          </w:p>
          <w:p w14:paraId="4AA93AC8" w14:textId="4A2C965F"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2.提供1个类似项目业绩得基本分；每增加一个类似项目业绩增加一定分值。</w:t>
            </w:r>
          </w:p>
        </w:tc>
        <w:tc>
          <w:tcPr>
            <w:tcW w:w="811" w:type="dxa"/>
            <w:tcBorders>
              <w:top w:val="nil"/>
              <w:left w:val="nil"/>
              <w:bottom w:val="single" w:sz="4" w:space="0" w:color="auto"/>
              <w:right w:val="single" w:sz="4" w:space="0" w:color="auto"/>
            </w:tcBorders>
            <w:shd w:val="clear" w:color="auto" w:fill="auto"/>
            <w:noWrap/>
            <w:vAlign w:val="center"/>
            <w:hideMark/>
          </w:tcPr>
          <w:p w14:paraId="5940F534"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40%</w:t>
            </w:r>
          </w:p>
        </w:tc>
      </w:tr>
      <w:tr w:rsidR="005F116C" w:rsidRPr="005F116C" w14:paraId="3B54964F" w14:textId="77777777" w:rsidTr="00CE572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48C16B"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11091"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技术（60%）</w:t>
            </w:r>
          </w:p>
        </w:tc>
        <w:tc>
          <w:tcPr>
            <w:tcW w:w="819" w:type="dxa"/>
            <w:tcBorders>
              <w:top w:val="nil"/>
              <w:left w:val="nil"/>
              <w:bottom w:val="single" w:sz="4" w:space="0" w:color="auto"/>
              <w:right w:val="single" w:sz="4" w:space="0" w:color="auto"/>
            </w:tcBorders>
            <w:shd w:val="clear" w:color="auto" w:fill="auto"/>
            <w:noWrap/>
            <w:vAlign w:val="center"/>
            <w:hideMark/>
          </w:tcPr>
          <w:p w14:paraId="10557DB2"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维保检测值守资质</w:t>
            </w:r>
          </w:p>
        </w:tc>
        <w:tc>
          <w:tcPr>
            <w:tcW w:w="5335" w:type="dxa"/>
            <w:tcBorders>
              <w:top w:val="nil"/>
              <w:left w:val="nil"/>
              <w:bottom w:val="single" w:sz="4" w:space="0" w:color="auto"/>
              <w:right w:val="single" w:sz="4" w:space="0" w:color="auto"/>
            </w:tcBorders>
            <w:shd w:val="clear" w:color="auto" w:fill="auto"/>
            <w:vAlign w:val="center"/>
            <w:hideMark/>
          </w:tcPr>
          <w:p w14:paraId="1639F3D0"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1.维保检测应满足《社会消防技术服务管理规定》（应急管理部部令第7号）、《云南省消防技术服务管理办法（试行）》中的条件，并在社会消防技术服务信息系统和云南省消防技术服务管理</w:t>
            </w:r>
            <w:r w:rsidRPr="00853FCA">
              <w:rPr>
                <w:rFonts w:asciiTheme="minorEastAsia" w:hAnsiTheme="minorEastAsia" w:cs="宋体" w:hint="eastAsia"/>
                <w:color w:val="000000"/>
                <w:kern w:val="0"/>
                <w:sz w:val="24"/>
              </w:rPr>
              <w:lastRenderedPageBreak/>
              <w:t>平台进行了信息录入。</w:t>
            </w:r>
          </w:p>
          <w:p w14:paraId="3AC3C22C" w14:textId="139DC790"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2.值守人员应持有中级消防设施操作员</w:t>
            </w:r>
            <w:r w:rsidR="00AD0EDA" w:rsidRPr="00853FCA">
              <w:rPr>
                <w:rFonts w:asciiTheme="minorEastAsia" w:hAnsiTheme="minorEastAsia" w:cs="宋体" w:hint="eastAsia"/>
                <w:color w:val="000000"/>
                <w:kern w:val="0"/>
                <w:sz w:val="24"/>
              </w:rPr>
              <w:t>证</w:t>
            </w:r>
            <w:r w:rsidR="00104C2B" w:rsidRPr="00853FCA">
              <w:rPr>
                <w:rFonts w:asciiTheme="minorEastAsia" w:hAnsiTheme="minorEastAsia" w:cs="宋体" w:hint="eastAsia"/>
                <w:color w:val="000000"/>
                <w:kern w:val="0"/>
                <w:sz w:val="24"/>
              </w:rPr>
              <w:t>。</w:t>
            </w:r>
          </w:p>
        </w:tc>
        <w:tc>
          <w:tcPr>
            <w:tcW w:w="811" w:type="dxa"/>
            <w:tcBorders>
              <w:top w:val="nil"/>
              <w:left w:val="nil"/>
              <w:bottom w:val="single" w:sz="4" w:space="0" w:color="auto"/>
              <w:right w:val="single" w:sz="4" w:space="0" w:color="auto"/>
            </w:tcBorders>
            <w:shd w:val="clear" w:color="auto" w:fill="auto"/>
            <w:noWrap/>
            <w:vAlign w:val="center"/>
            <w:hideMark/>
          </w:tcPr>
          <w:p w14:paraId="02FCE7C8"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lastRenderedPageBreak/>
              <w:t>4%</w:t>
            </w:r>
          </w:p>
        </w:tc>
      </w:tr>
      <w:tr w:rsidR="005F116C" w:rsidRPr="005F116C" w14:paraId="77896F25" w14:textId="77777777" w:rsidTr="00CE572C">
        <w:trPr>
          <w:trHeight w:val="17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172673"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lastRenderedPageBreak/>
              <w:t>3</w:t>
            </w:r>
          </w:p>
        </w:tc>
        <w:tc>
          <w:tcPr>
            <w:tcW w:w="1004" w:type="dxa"/>
            <w:vMerge/>
            <w:tcBorders>
              <w:top w:val="nil"/>
              <w:left w:val="single" w:sz="4" w:space="0" w:color="auto"/>
              <w:bottom w:val="single" w:sz="4" w:space="0" w:color="auto"/>
              <w:right w:val="single" w:sz="4" w:space="0" w:color="auto"/>
            </w:tcBorders>
            <w:vAlign w:val="center"/>
            <w:hideMark/>
          </w:tcPr>
          <w:p w14:paraId="0E2ADAC7" w14:textId="77777777" w:rsidR="005F116C" w:rsidRPr="00853FCA" w:rsidRDefault="005F116C" w:rsidP="005F116C">
            <w:pPr>
              <w:widowControl/>
              <w:jc w:val="left"/>
              <w:rPr>
                <w:rFonts w:asciiTheme="minorEastAsia" w:hAnsiTheme="minorEastAsia" w:cs="宋体"/>
                <w:b/>
                <w:bCs/>
                <w:color w:val="000000"/>
                <w:kern w:val="0"/>
                <w:sz w:val="24"/>
              </w:rPr>
            </w:pPr>
          </w:p>
        </w:tc>
        <w:tc>
          <w:tcPr>
            <w:tcW w:w="819" w:type="dxa"/>
            <w:tcBorders>
              <w:top w:val="nil"/>
              <w:left w:val="nil"/>
              <w:bottom w:val="single" w:sz="4" w:space="0" w:color="auto"/>
              <w:right w:val="single" w:sz="4" w:space="0" w:color="auto"/>
            </w:tcBorders>
            <w:shd w:val="clear" w:color="auto" w:fill="auto"/>
            <w:noWrap/>
            <w:vAlign w:val="center"/>
            <w:hideMark/>
          </w:tcPr>
          <w:p w14:paraId="1D17C555"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值守方案</w:t>
            </w:r>
          </w:p>
        </w:tc>
        <w:tc>
          <w:tcPr>
            <w:tcW w:w="5335" w:type="dxa"/>
            <w:tcBorders>
              <w:top w:val="nil"/>
              <w:left w:val="nil"/>
              <w:bottom w:val="single" w:sz="4" w:space="0" w:color="auto"/>
              <w:right w:val="single" w:sz="4" w:space="0" w:color="auto"/>
            </w:tcBorders>
            <w:shd w:val="clear" w:color="auto" w:fill="auto"/>
            <w:vAlign w:val="center"/>
            <w:hideMark/>
          </w:tcPr>
          <w:p w14:paraId="40B5F317"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1.提供的消防控制室值守方案合理，并且对现有值守服务能进行深度优化，服务考虑周全，完全符合项目的定位及要求并切实。</w:t>
            </w:r>
          </w:p>
          <w:p w14:paraId="50C8E3E2"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2.值守人员中安排管理人员负责值守工作安排，协助消控室做好管理工作。</w:t>
            </w:r>
            <w:r w:rsidRPr="00853FCA">
              <w:rPr>
                <w:rFonts w:asciiTheme="minorEastAsia" w:hAnsiTheme="minorEastAsia" w:cs="宋体" w:hint="eastAsia"/>
                <w:color w:val="000000"/>
                <w:kern w:val="0"/>
                <w:sz w:val="24"/>
              </w:rPr>
              <w:br/>
              <w:t>3.具备突发事件的应急处理能力。</w:t>
            </w:r>
          </w:p>
          <w:p w14:paraId="58C47DCD"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4.值守人员流动性较少的措施。</w:t>
            </w:r>
          </w:p>
          <w:p w14:paraId="33FA1AD5" w14:textId="0598FA3C"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5.对值守质量有明确的考核评价措施。</w:t>
            </w:r>
          </w:p>
        </w:tc>
        <w:tc>
          <w:tcPr>
            <w:tcW w:w="811" w:type="dxa"/>
            <w:tcBorders>
              <w:top w:val="nil"/>
              <w:left w:val="nil"/>
              <w:bottom w:val="single" w:sz="4" w:space="0" w:color="auto"/>
              <w:right w:val="single" w:sz="4" w:space="0" w:color="auto"/>
            </w:tcBorders>
            <w:shd w:val="clear" w:color="auto" w:fill="auto"/>
            <w:noWrap/>
            <w:vAlign w:val="center"/>
            <w:hideMark/>
          </w:tcPr>
          <w:p w14:paraId="1CE425C3"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15%</w:t>
            </w:r>
          </w:p>
        </w:tc>
      </w:tr>
      <w:tr w:rsidR="005F116C" w:rsidRPr="005F116C" w14:paraId="6BBAEA1E" w14:textId="77777777" w:rsidTr="00CE572C">
        <w:trPr>
          <w:trHeight w:val="17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79DF51"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4</w:t>
            </w:r>
          </w:p>
        </w:tc>
        <w:tc>
          <w:tcPr>
            <w:tcW w:w="1004" w:type="dxa"/>
            <w:vMerge/>
            <w:tcBorders>
              <w:top w:val="nil"/>
              <w:left w:val="single" w:sz="4" w:space="0" w:color="auto"/>
              <w:bottom w:val="single" w:sz="4" w:space="0" w:color="auto"/>
              <w:right w:val="single" w:sz="4" w:space="0" w:color="auto"/>
            </w:tcBorders>
            <w:vAlign w:val="center"/>
            <w:hideMark/>
          </w:tcPr>
          <w:p w14:paraId="54791073" w14:textId="77777777" w:rsidR="005F116C" w:rsidRPr="00853FCA" w:rsidRDefault="005F116C" w:rsidP="005F116C">
            <w:pPr>
              <w:widowControl/>
              <w:jc w:val="left"/>
              <w:rPr>
                <w:rFonts w:asciiTheme="minorEastAsia" w:hAnsiTheme="minorEastAsia" w:cs="宋体"/>
                <w:b/>
                <w:bCs/>
                <w:color w:val="000000"/>
                <w:kern w:val="0"/>
                <w:sz w:val="24"/>
              </w:rPr>
            </w:pPr>
          </w:p>
        </w:tc>
        <w:tc>
          <w:tcPr>
            <w:tcW w:w="819" w:type="dxa"/>
            <w:tcBorders>
              <w:top w:val="nil"/>
              <w:left w:val="nil"/>
              <w:bottom w:val="single" w:sz="4" w:space="0" w:color="auto"/>
              <w:right w:val="single" w:sz="4" w:space="0" w:color="auto"/>
            </w:tcBorders>
            <w:shd w:val="clear" w:color="auto" w:fill="auto"/>
            <w:noWrap/>
            <w:vAlign w:val="center"/>
            <w:hideMark/>
          </w:tcPr>
          <w:p w14:paraId="4378E684"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维保方案</w:t>
            </w:r>
          </w:p>
        </w:tc>
        <w:tc>
          <w:tcPr>
            <w:tcW w:w="5335" w:type="dxa"/>
            <w:tcBorders>
              <w:top w:val="nil"/>
              <w:left w:val="nil"/>
              <w:bottom w:val="single" w:sz="4" w:space="0" w:color="auto"/>
              <w:right w:val="single" w:sz="4" w:space="0" w:color="auto"/>
            </w:tcBorders>
            <w:shd w:val="clear" w:color="auto" w:fill="auto"/>
            <w:vAlign w:val="center"/>
            <w:hideMark/>
          </w:tcPr>
          <w:p w14:paraId="22819D2B"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1.提供的消防设施维保方案思路清晰、可行，重点突出。</w:t>
            </w:r>
          </w:p>
          <w:p w14:paraId="526658B2"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2.维保每月固定到场次数≥2次/月。</w:t>
            </w:r>
            <w:r w:rsidRPr="00853FCA">
              <w:rPr>
                <w:rFonts w:asciiTheme="minorEastAsia" w:hAnsiTheme="minorEastAsia" w:cs="宋体" w:hint="eastAsia"/>
                <w:color w:val="000000"/>
                <w:kern w:val="0"/>
                <w:sz w:val="24"/>
              </w:rPr>
              <w:br/>
              <w:t>3.维保人员持证上岗，具备维保专业技术力量。</w:t>
            </w:r>
          </w:p>
          <w:p w14:paraId="713EF20E"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4.故障维修响应及时，响应时限短。</w:t>
            </w:r>
            <w:r w:rsidRPr="00853FCA">
              <w:rPr>
                <w:rFonts w:asciiTheme="minorEastAsia" w:hAnsiTheme="minorEastAsia" w:cs="宋体" w:hint="eastAsia"/>
                <w:color w:val="000000"/>
                <w:kern w:val="0"/>
                <w:sz w:val="24"/>
              </w:rPr>
              <w:br/>
              <w:t>5.维保服务免费备件供应量（不少于2000元）。</w:t>
            </w:r>
          </w:p>
          <w:p w14:paraId="10302E86" w14:textId="41DDB393"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6.维保范围是否能覆盖公司的日常需求。</w:t>
            </w:r>
          </w:p>
        </w:tc>
        <w:tc>
          <w:tcPr>
            <w:tcW w:w="811" w:type="dxa"/>
            <w:tcBorders>
              <w:top w:val="nil"/>
              <w:left w:val="nil"/>
              <w:bottom w:val="single" w:sz="4" w:space="0" w:color="auto"/>
              <w:right w:val="single" w:sz="4" w:space="0" w:color="auto"/>
            </w:tcBorders>
            <w:shd w:val="clear" w:color="auto" w:fill="auto"/>
            <w:noWrap/>
            <w:vAlign w:val="center"/>
            <w:hideMark/>
          </w:tcPr>
          <w:p w14:paraId="2375729E"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15%</w:t>
            </w:r>
          </w:p>
        </w:tc>
      </w:tr>
      <w:tr w:rsidR="005F116C" w:rsidRPr="005F116C" w14:paraId="6306BFD7" w14:textId="77777777" w:rsidTr="00CE572C">
        <w:trPr>
          <w:trHeight w:val="8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B46F1D"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5</w:t>
            </w:r>
          </w:p>
        </w:tc>
        <w:tc>
          <w:tcPr>
            <w:tcW w:w="1004" w:type="dxa"/>
            <w:vMerge/>
            <w:tcBorders>
              <w:top w:val="nil"/>
              <w:left w:val="single" w:sz="4" w:space="0" w:color="auto"/>
              <w:bottom w:val="single" w:sz="4" w:space="0" w:color="auto"/>
              <w:right w:val="single" w:sz="4" w:space="0" w:color="auto"/>
            </w:tcBorders>
            <w:vAlign w:val="center"/>
            <w:hideMark/>
          </w:tcPr>
          <w:p w14:paraId="3117B33B" w14:textId="77777777" w:rsidR="005F116C" w:rsidRPr="00853FCA" w:rsidRDefault="005F116C" w:rsidP="005F116C">
            <w:pPr>
              <w:widowControl/>
              <w:jc w:val="left"/>
              <w:rPr>
                <w:rFonts w:asciiTheme="minorEastAsia" w:hAnsiTheme="minorEastAsia" w:cs="宋体"/>
                <w:b/>
                <w:bCs/>
                <w:color w:val="000000"/>
                <w:kern w:val="0"/>
                <w:sz w:val="24"/>
              </w:rPr>
            </w:pPr>
          </w:p>
        </w:tc>
        <w:tc>
          <w:tcPr>
            <w:tcW w:w="819" w:type="dxa"/>
            <w:tcBorders>
              <w:top w:val="nil"/>
              <w:left w:val="nil"/>
              <w:bottom w:val="single" w:sz="4" w:space="0" w:color="auto"/>
              <w:right w:val="single" w:sz="4" w:space="0" w:color="auto"/>
            </w:tcBorders>
            <w:shd w:val="clear" w:color="auto" w:fill="auto"/>
            <w:noWrap/>
            <w:vAlign w:val="center"/>
            <w:hideMark/>
          </w:tcPr>
          <w:p w14:paraId="7543B679"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检测方案</w:t>
            </w:r>
          </w:p>
        </w:tc>
        <w:tc>
          <w:tcPr>
            <w:tcW w:w="5335" w:type="dxa"/>
            <w:tcBorders>
              <w:top w:val="nil"/>
              <w:left w:val="nil"/>
              <w:bottom w:val="single" w:sz="4" w:space="0" w:color="auto"/>
              <w:right w:val="single" w:sz="4" w:space="0" w:color="auto"/>
            </w:tcBorders>
            <w:shd w:val="clear" w:color="auto" w:fill="auto"/>
            <w:vAlign w:val="center"/>
            <w:hideMark/>
          </w:tcPr>
          <w:p w14:paraId="35021F3F"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1.提供的消防设施年度检测方案思路清晰，重点突出，提出问题解决方案。</w:t>
            </w:r>
            <w:r w:rsidRPr="00853FCA">
              <w:rPr>
                <w:rFonts w:asciiTheme="minorEastAsia" w:hAnsiTheme="minorEastAsia" w:cs="宋体" w:hint="eastAsia"/>
                <w:color w:val="000000"/>
                <w:kern w:val="0"/>
                <w:sz w:val="24"/>
              </w:rPr>
              <w:br/>
              <w:t>2.检测的覆盖性和可靠性。</w:t>
            </w:r>
          </w:p>
          <w:p w14:paraId="41BC2A35" w14:textId="1BF8DB4F"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3.报告出具的及时性。</w:t>
            </w:r>
          </w:p>
        </w:tc>
        <w:tc>
          <w:tcPr>
            <w:tcW w:w="811" w:type="dxa"/>
            <w:tcBorders>
              <w:top w:val="nil"/>
              <w:left w:val="nil"/>
              <w:bottom w:val="single" w:sz="4" w:space="0" w:color="auto"/>
              <w:right w:val="single" w:sz="4" w:space="0" w:color="auto"/>
            </w:tcBorders>
            <w:shd w:val="clear" w:color="auto" w:fill="auto"/>
            <w:noWrap/>
            <w:vAlign w:val="center"/>
            <w:hideMark/>
          </w:tcPr>
          <w:p w14:paraId="6AABFC9B"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15%</w:t>
            </w:r>
          </w:p>
        </w:tc>
      </w:tr>
      <w:tr w:rsidR="005F116C" w:rsidRPr="005F116C" w14:paraId="02E57730" w14:textId="77777777" w:rsidTr="00CE572C">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FA8CC6"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6</w:t>
            </w:r>
          </w:p>
        </w:tc>
        <w:tc>
          <w:tcPr>
            <w:tcW w:w="1004" w:type="dxa"/>
            <w:vMerge/>
            <w:tcBorders>
              <w:top w:val="nil"/>
              <w:left w:val="single" w:sz="4" w:space="0" w:color="auto"/>
              <w:bottom w:val="single" w:sz="4" w:space="0" w:color="auto"/>
              <w:right w:val="single" w:sz="4" w:space="0" w:color="auto"/>
            </w:tcBorders>
            <w:vAlign w:val="center"/>
            <w:hideMark/>
          </w:tcPr>
          <w:p w14:paraId="6AF75075" w14:textId="77777777" w:rsidR="005F116C" w:rsidRPr="00853FCA" w:rsidRDefault="005F116C" w:rsidP="005F116C">
            <w:pPr>
              <w:widowControl/>
              <w:jc w:val="left"/>
              <w:rPr>
                <w:rFonts w:asciiTheme="minorEastAsia" w:hAnsiTheme="minorEastAsia" w:cs="宋体"/>
                <w:b/>
                <w:bCs/>
                <w:color w:val="000000"/>
                <w:kern w:val="0"/>
                <w:sz w:val="24"/>
              </w:rPr>
            </w:pPr>
          </w:p>
        </w:tc>
        <w:tc>
          <w:tcPr>
            <w:tcW w:w="819" w:type="dxa"/>
            <w:tcBorders>
              <w:top w:val="nil"/>
              <w:left w:val="nil"/>
              <w:bottom w:val="single" w:sz="4" w:space="0" w:color="auto"/>
              <w:right w:val="single" w:sz="4" w:space="0" w:color="auto"/>
            </w:tcBorders>
            <w:shd w:val="clear" w:color="auto" w:fill="auto"/>
            <w:noWrap/>
            <w:vAlign w:val="center"/>
            <w:hideMark/>
          </w:tcPr>
          <w:p w14:paraId="2CD6921D"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优化建议</w:t>
            </w:r>
          </w:p>
        </w:tc>
        <w:tc>
          <w:tcPr>
            <w:tcW w:w="5335" w:type="dxa"/>
            <w:tcBorders>
              <w:top w:val="nil"/>
              <w:left w:val="nil"/>
              <w:bottom w:val="single" w:sz="4" w:space="0" w:color="auto"/>
              <w:right w:val="single" w:sz="4" w:space="0" w:color="auto"/>
            </w:tcBorders>
            <w:shd w:val="clear" w:color="auto" w:fill="auto"/>
            <w:vAlign w:val="center"/>
            <w:hideMark/>
          </w:tcPr>
          <w:p w14:paraId="6A1F41E7"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1.针对项目提出较多优化方案或合理化建议，且经过评委一致认定科学合理，具有采纳意义的。</w:t>
            </w:r>
          </w:p>
          <w:p w14:paraId="6F6DDA26" w14:textId="77777777" w:rsidR="003672C5"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2.针对项目提出部分优化方案或改进建议，且评委认为有一定指导意义，但需要再论证的。</w:t>
            </w:r>
          </w:p>
          <w:p w14:paraId="3EB034E2" w14:textId="6CBB7B16"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3.能够针对项目提出少量优化方案或改进建议，但评委认为对项目指导意义不大的，甚至于未针对项目提出优化方案或改进建议的。</w:t>
            </w:r>
          </w:p>
        </w:tc>
        <w:tc>
          <w:tcPr>
            <w:tcW w:w="811" w:type="dxa"/>
            <w:tcBorders>
              <w:top w:val="nil"/>
              <w:left w:val="nil"/>
              <w:bottom w:val="single" w:sz="4" w:space="0" w:color="auto"/>
              <w:right w:val="single" w:sz="4" w:space="0" w:color="auto"/>
            </w:tcBorders>
            <w:shd w:val="clear" w:color="auto" w:fill="auto"/>
            <w:noWrap/>
            <w:vAlign w:val="center"/>
            <w:hideMark/>
          </w:tcPr>
          <w:p w14:paraId="08E98D7C"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6%</w:t>
            </w:r>
          </w:p>
        </w:tc>
      </w:tr>
      <w:tr w:rsidR="005F116C" w:rsidRPr="005F116C" w14:paraId="1B6C2745" w14:textId="77777777" w:rsidTr="00CE572C">
        <w:trPr>
          <w:trHeight w:val="5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1A1533"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7</w:t>
            </w:r>
          </w:p>
        </w:tc>
        <w:tc>
          <w:tcPr>
            <w:tcW w:w="1004" w:type="dxa"/>
            <w:vMerge/>
            <w:tcBorders>
              <w:top w:val="nil"/>
              <w:left w:val="single" w:sz="4" w:space="0" w:color="auto"/>
              <w:bottom w:val="single" w:sz="4" w:space="0" w:color="auto"/>
              <w:right w:val="single" w:sz="4" w:space="0" w:color="auto"/>
            </w:tcBorders>
            <w:vAlign w:val="center"/>
            <w:hideMark/>
          </w:tcPr>
          <w:p w14:paraId="5BAC182D" w14:textId="77777777" w:rsidR="005F116C" w:rsidRPr="00853FCA" w:rsidRDefault="005F116C" w:rsidP="005F116C">
            <w:pPr>
              <w:widowControl/>
              <w:jc w:val="left"/>
              <w:rPr>
                <w:rFonts w:asciiTheme="minorEastAsia" w:hAnsiTheme="minorEastAsia" w:cs="宋体"/>
                <w:b/>
                <w:bCs/>
                <w:color w:val="000000"/>
                <w:kern w:val="0"/>
                <w:sz w:val="24"/>
              </w:rPr>
            </w:pPr>
          </w:p>
        </w:tc>
        <w:tc>
          <w:tcPr>
            <w:tcW w:w="819" w:type="dxa"/>
            <w:tcBorders>
              <w:top w:val="nil"/>
              <w:left w:val="nil"/>
              <w:bottom w:val="single" w:sz="4" w:space="0" w:color="auto"/>
              <w:right w:val="single" w:sz="4" w:space="0" w:color="auto"/>
            </w:tcBorders>
            <w:shd w:val="clear" w:color="auto" w:fill="auto"/>
            <w:noWrap/>
            <w:vAlign w:val="center"/>
            <w:hideMark/>
          </w:tcPr>
          <w:p w14:paraId="74284E3C" w14:textId="77777777" w:rsidR="005F116C" w:rsidRPr="00853FCA" w:rsidRDefault="005F116C" w:rsidP="005F116C">
            <w:pPr>
              <w:widowControl/>
              <w:jc w:val="center"/>
              <w:rPr>
                <w:rFonts w:asciiTheme="minorEastAsia" w:hAnsiTheme="minorEastAsia" w:cs="宋体"/>
                <w:b/>
                <w:bCs/>
                <w:color w:val="000000"/>
                <w:kern w:val="0"/>
                <w:sz w:val="24"/>
              </w:rPr>
            </w:pPr>
            <w:r w:rsidRPr="00853FCA">
              <w:rPr>
                <w:rFonts w:asciiTheme="minorEastAsia" w:hAnsiTheme="minorEastAsia" w:cs="宋体" w:hint="eastAsia"/>
                <w:b/>
                <w:bCs/>
                <w:color w:val="000000"/>
                <w:kern w:val="0"/>
                <w:sz w:val="24"/>
              </w:rPr>
              <w:t>其他加分项</w:t>
            </w:r>
          </w:p>
        </w:tc>
        <w:tc>
          <w:tcPr>
            <w:tcW w:w="5335" w:type="dxa"/>
            <w:tcBorders>
              <w:top w:val="nil"/>
              <w:left w:val="nil"/>
              <w:bottom w:val="single" w:sz="4" w:space="0" w:color="auto"/>
              <w:right w:val="single" w:sz="4" w:space="0" w:color="auto"/>
            </w:tcBorders>
            <w:shd w:val="clear" w:color="auto" w:fill="auto"/>
            <w:vAlign w:val="center"/>
            <w:hideMark/>
          </w:tcPr>
          <w:p w14:paraId="494E5679" w14:textId="77777777" w:rsidR="005F116C" w:rsidRPr="00853FCA" w:rsidRDefault="005F116C" w:rsidP="005F116C">
            <w:pPr>
              <w:widowControl/>
              <w:jc w:val="left"/>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自身技术力量、近三年业绩及突发应急情况的处理时间、质量保障措施、运行保养、服务承诺等详细说明。评委可根据说明情况，对其加分项打分。</w:t>
            </w:r>
          </w:p>
        </w:tc>
        <w:tc>
          <w:tcPr>
            <w:tcW w:w="811" w:type="dxa"/>
            <w:tcBorders>
              <w:top w:val="nil"/>
              <w:left w:val="nil"/>
              <w:bottom w:val="single" w:sz="4" w:space="0" w:color="auto"/>
              <w:right w:val="single" w:sz="4" w:space="0" w:color="auto"/>
            </w:tcBorders>
            <w:shd w:val="clear" w:color="auto" w:fill="auto"/>
            <w:noWrap/>
            <w:vAlign w:val="center"/>
            <w:hideMark/>
          </w:tcPr>
          <w:p w14:paraId="5D583167" w14:textId="77777777" w:rsidR="005F116C" w:rsidRPr="00853FCA" w:rsidRDefault="005F116C" w:rsidP="005F116C">
            <w:pPr>
              <w:widowControl/>
              <w:jc w:val="center"/>
              <w:rPr>
                <w:rFonts w:asciiTheme="minorEastAsia" w:hAnsiTheme="minorEastAsia" w:cs="宋体"/>
                <w:color w:val="000000"/>
                <w:kern w:val="0"/>
                <w:sz w:val="24"/>
              </w:rPr>
            </w:pPr>
            <w:r w:rsidRPr="00853FCA">
              <w:rPr>
                <w:rFonts w:asciiTheme="minorEastAsia" w:hAnsiTheme="minorEastAsia" w:cs="宋体" w:hint="eastAsia"/>
                <w:color w:val="000000"/>
                <w:kern w:val="0"/>
                <w:sz w:val="24"/>
              </w:rPr>
              <w:t>5%</w:t>
            </w:r>
          </w:p>
        </w:tc>
      </w:tr>
    </w:tbl>
    <w:p w14:paraId="74B3392D" w14:textId="3EA54E95" w:rsidR="0085739C" w:rsidRDefault="00863BC7">
      <w:pPr>
        <w:rPr>
          <w:rFonts w:ascii="宋体" w:eastAsia="宋体" w:hAnsi="宋体" w:cs="宋体"/>
          <w:sz w:val="24"/>
        </w:rPr>
      </w:pPr>
      <w:r w:rsidRPr="00947734">
        <w:rPr>
          <w:rFonts w:ascii="宋体" w:eastAsia="宋体" w:hAnsi="宋体" w:cs="宋体" w:hint="eastAsia"/>
          <w:sz w:val="24"/>
        </w:rPr>
        <w:t>19.</w:t>
      </w:r>
      <w:r w:rsidR="006329D0" w:rsidRPr="00947734">
        <w:rPr>
          <w:rFonts w:ascii="宋体" w:eastAsia="宋体" w:hAnsi="宋体" w:cs="宋体"/>
          <w:sz w:val="24"/>
        </w:rPr>
        <w:t>4</w:t>
      </w:r>
      <w:r w:rsidRPr="00947734">
        <w:rPr>
          <w:rFonts w:ascii="宋体" w:eastAsia="宋体" w:hAnsi="宋体" w:cs="宋体" w:hint="eastAsia"/>
          <w:sz w:val="24"/>
        </w:rPr>
        <w:t>中标条件</w:t>
      </w:r>
    </w:p>
    <w:p w14:paraId="1AA56970" w14:textId="1DCDBE56" w:rsidR="0085739C" w:rsidRDefault="00863BC7">
      <w:pPr>
        <w:rPr>
          <w:rFonts w:ascii="宋体" w:eastAsia="宋体" w:hAnsi="宋体" w:cs="宋体"/>
          <w:sz w:val="24"/>
        </w:rPr>
      </w:pPr>
      <w:r>
        <w:rPr>
          <w:rFonts w:ascii="宋体" w:eastAsia="宋体" w:hAnsi="宋体" w:cs="宋体" w:hint="eastAsia"/>
          <w:sz w:val="24"/>
        </w:rPr>
        <w:t>（1）投标文件符合招标文件要求。</w:t>
      </w:r>
    </w:p>
    <w:p w14:paraId="56CAAB5A" w14:textId="66C48FCE" w:rsidR="0085739C" w:rsidRDefault="00863BC7">
      <w:pPr>
        <w:rPr>
          <w:rFonts w:ascii="宋体" w:eastAsia="宋体" w:hAnsi="宋体" w:cs="宋体"/>
          <w:sz w:val="24"/>
        </w:rPr>
      </w:pPr>
      <w:r>
        <w:rPr>
          <w:rFonts w:ascii="宋体" w:eastAsia="宋体" w:hAnsi="宋体" w:cs="宋体" w:hint="eastAsia"/>
          <w:sz w:val="24"/>
        </w:rPr>
        <w:t>（2）按 19.2 评标原则综合评定的评分最高。</w:t>
      </w:r>
    </w:p>
    <w:p w14:paraId="381C8858" w14:textId="77777777" w:rsidR="0085739C" w:rsidRDefault="00863BC7">
      <w:pPr>
        <w:rPr>
          <w:rFonts w:ascii="宋体" w:eastAsia="宋体" w:hAnsi="宋体" w:cs="宋体"/>
          <w:sz w:val="24"/>
        </w:rPr>
      </w:pPr>
      <w:r>
        <w:rPr>
          <w:rFonts w:ascii="宋体" w:eastAsia="宋体" w:hAnsi="宋体" w:cs="宋体" w:hint="eastAsia"/>
          <w:sz w:val="24"/>
        </w:rPr>
        <w:t xml:space="preserve">（3）有执行合同的能力。 </w:t>
      </w:r>
    </w:p>
    <w:p w14:paraId="39A759FB" w14:textId="77777777" w:rsidR="0085739C" w:rsidRDefault="00863BC7">
      <w:pPr>
        <w:rPr>
          <w:rFonts w:ascii="宋体" w:eastAsia="宋体" w:hAnsi="宋体" w:cs="宋体"/>
          <w:sz w:val="24"/>
        </w:rPr>
      </w:pPr>
      <w:r>
        <w:rPr>
          <w:rFonts w:ascii="宋体" w:eastAsia="宋体" w:hAnsi="宋体" w:cs="宋体" w:hint="eastAsia"/>
          <w:sz w:val="24"/>
        </w:rPr>
        <w:t xml:space="preserve">20.评标过程保密 </w:t>
      </w:r>
    </w:p>
    <w:p w14:paraId="6433CCFF" w14:textId="77777777" w:rsidR="0085739C" w:rsidRDefault="00863BC7">
      <w:pPr>
        <w:rPr>
          <w:rFonts w:ascii="宋体" w:eastAsia="宋体" w:hAnsi="宋体" w:cs="宋体"/>
          <w:sz w:val="24"/>
        </w:rPr>
      </w:pPr>
      <w:r>
        <w:rPr>
          <w:rFonts w:ascii="宋体" w:eastAsia="宋体" w:hAnsi="宋体" w:cs="宋体" w:hint="eastAsia"/>
          <w:sz w:val="24"/>
        </w:rPr>
        <w:t xml:space="preserve">20.l 开标之后直到授予投标人合同为止，凡是属于审查、澄清、评价和比较投标的有关资料以及授标意向等，均不得向投标人或其他无关的人员透露。 </w:t>
      </w:r>
    </w:p>
    <w:p w14:paraId="324C322C" w14:textId="77777777" w:rsidR="0085739C" w:rsidRDefault="00863BC7">
      <w:pPr>
        <w:rPr>
          <w:rFonts w:ascii="宋体" w:eastAsia="宋体" w:hAnsi="宋体" w:cs="宋体"/>
          <w:sz w:val="24"/>
        </w:rPr>
      </w:pPr>
      <w:r>
        <w:rPr>
          <w:rFonts w:ascii="宋体" w:eastAsia="宋体" w:hAnsi="宋体" w:cs="宋体" w:hint="eastAsia"/>
          <w:sz w:val="24"/>
        </w:rPr>
        <w:t xml:space="preserve">20.2 在评标期间，投标人企图影响招标结果的任何活动，将导致投标被拒绝，并承担相应的法律责任。 </w:t>
      </w:r>
    </w:p>
    <w:p w14:paraId="302D8C2A" w14:textId="155B4508" w:rsidR="0085739C" w:rsidRDefault="00863BC7" w:rsidP="00CA2A69">
      <w:pPr>
        <w:spacing w:beforeLines="50" w:before="156" w:afterLines="50" w:after="156"/>
        <w:jc w:val="center"/>
        <w:rPr>
          <w:rFonts w:ascii="宋体" w:eastAsia="宋体" w:hAnsi="宋体" w:cs="宋体"/>
          <w:b/>
          <w:bCs/>
          <w:sz w:val="24"/>
        </w:rPr>
      </w:pPr>
      <w:r>
        <w:rPr>
          <w:rFonts w:ascii="宋体" w:eastAsia="宋体" w:hAnsi="宋体" w:cs="宋体" w:hint="eastAsia"/>
          <w:b/>
          <w:bCs/>
          <w:sz w:val="24"/>
        </w:rPr>
        <w:t>F 授予合同</w:t>
      </w:r>
    </w:p>
    <w:p w14:paraId="5E66FA5A" w14:textId="77777777" w:rsidR="0085739C" w:rsidRDefault="00863BC7">
      <w:pPr>
        <w:rPr>
          <w:rFonts w:ascii="宋体" w:eastAsia="宋体" w:hAnsi="宋体" w:cs="宋体"/>
          <w:sz w:val="24"/>
        </w:rPr>
      </w:pPr>
      <w:r>
        <w:rPr>
          <w:rFonts w:ascii="宋体" w:eastAsia="宋体" w:hAnsi="宋体" w:cs="宋体" w:hint="eastAsia"/>
          <w:sz w:val="24"/>
        </w:rPr>
        <w:lastRenderedPageBreak/>
        <w:t xml:space="preserve">21.最终审查 </w:t>
      </w:r>
    </w:p>
    <w:p w14:paraId="2F9F3965" w14:textId="77777777" w:rsidR="0085739C" w:rsidRDefault="00863BC7">
      <w:pPr>
        <w:rPr>
          <w:rFonts w:ascii="宋体" w:eastAsia="宋体" w:hAnsi="宋体" w:cs="宋体"/>
          <w:sz w:val="24"/>
        </w:rPr>
      </w:pPr>
      <w:r>
        <w:rPr>
          <w:rFonts w:ascii="宋体" w:eastAsia="宋体" w:hAnsi="宋体" w:cs="宋体" w:hint="eastAsia"/>
          <w:sz w:val="24"/>
        </w:rPr>
        <w:t xml:space="preserve">21.l 最终审查的对象是招标项目的预中标人，即意向授予较低评标价的投标人。 </w:t>
      </w:r>
    </w:p>
    <w:p w14:paraId="17D85629" w14:textId="77783E33" w:rsidR="00E85D43" w:rsidRPr="00AF1C36" w:rsidRDefault="00863BC7" w:rsidP="00E85D43">
      <w:pPr>
        <w:rPr>
          <w:rFonts w:ascii="宋体" w:eastAsia="宋体" w:hAnsi="宋体" w:cs="宋体"/>
          <w:color w:val="FF0000"/>
          <w:sz w:val="24"/>
        </w:rPr>
      </w:pPr>
      <w:r>
        <w:rPr>
          <w:rFonts w:ascii="宋体" w:eastAsia="宋体" w:hAnsi="宋体" w:cs="宋体" w:hint="eastAsia"/>
          <w:sz w:val="24"/>
        </w:rPr>
        <w:t>21.2 最终审查的内容是对预中标人</w:t>
      </w:r>
      <w:r w:rsidR="00E85D43">
        <w:rPr>
          <w:rFonts w:ascii="宋体" w:eastAsia="宋体" w:hAnsi="宋体" w:cs="宋体" w:hint="eastAsia"/>
          <w:sz w:val="24"/>
        </w:rPr>
        <w:t>就消防设施年度检测、维护保养、消防控制室值守项目服务的</w:t>
      </w:r>
      <w:r w:rsidR="00E85D43" w:rsidRPr="00AF1C36">
        <w:rPr>
          <w:rFonts w:ascii="宋体" w:eastAsia="宋体" w:hAnsi="宋体" w:cs="宋体" w:hint="eastAsia"/>
          <w:color w:val="000000" w:themeColor="text1"/>
          <w:sz w:val="24"/>
        </w:rPr>
        <w:t>投标人资格、信誉以及招标人认为有必要了解的其它问题作进一步考查。</w:t>
      </w:r>
      <w:r w:rsidR="00E85D43" w:rsidRPr="00491BF0">
        <w:rPr>
          <w:rFonts w:ascii="宋体" w:eastAsia="宋体" w:hAnsi="宋体" w:cs="宋体" w:hint="eastAsia"/>
          <w:color w:val="FF0000"/>
          <w:sz w:val="24"/>
        </w:rPr>
        <w:t xml:space="preserve"> </w:t>
      </w:r>
    </w:p>
    <w:p w14:paraId="11D296D8" w14:textId="616E1B3D" w:rsidR="0085739C" w:rsidRDefault="00863BC7">
      <w:pPr>
        <w:rPr>
          <w:rFonts w:ascii="宋体" w:eastAsia="宋体" w:hAnsi="宋体" w:cs="宋体"/>
          <w:sz w:val="24"/>
        </w:rPr>
      </w:pPr>
      <w:r>
        <w:rPr>
          <w:rFonts w:ascii="宋体" w:eastAsia="宋体" w:hAnsi="宋体" w:cs="宋体" w:hint="eastAsia"/>
          <w:sz w:val="24"/>
        </w:rPr>
        <w:t xml:space="preserve">21.3 最终审查的方式： </w:t>
      </w:r>
    </w:p>
    <w:p w14:paraId="56F18BE6" w14:textId="77777777" w:rsidR="0085739C" w:rsidRDefault="00863BC7">
      <w:pPr>
        <w:rPr>
          <w:rFonts w:ascii="宋体" w:eastAsia="宋体" w:hAnsi="宋体" w:cs="宋体"/>
          <w:sz w:val="24"/>
        </w:rPr>
      </w:pPr>
      <w:r>
        <w:rPr>
          <w:rFonts w:ascii="宋体" w:eastAsia="宋体" w:hAnsi="宋体" w:cs="宋体" w:hint="eastAsia"/>
          <w:sz w:val="24"/>
        </w:rPr>
        <w:t xml:space="preserve">(l)对预中标人进行询问。 </w:t>
      </w:r>
    </w:p>
    <w:p w14:paraId="0B90CF93" w14:textId="77777777" w:rsidR="0085739C" w:rsidRDefault="00863BC7">
      <w:pPr>
        <w:rPr>
          <w:rFonts w:ascii="宋体" w:eastAsia="宋体" w:hAnsi="宋体" w:cs="宋体"/>
          <w:sz w:val="24"/>
        </w:rPr>
      </w:pPr>
      <w:r>
        <w:rPr>
          <w:rFonts w:ascii="宋体" w:eastAsia="宋体" w:hAnsi="宋体" w:cs="宋体" w:hint="eastAsia"/>
          <w:sz w:val="24"/>
        </w:rPr>
        <w:t xml:space="preserve">(2)对预中标人进行实地考察。 </w:t>
      </w:r>
    </w:p>
    <w:p w14:paraId="4D77E5C9" w14:textId="77777777" w:rsidR="0085739C" w:rsidRDefault="00863BC7">
      <w:pPr>
        <w:rPr>
          <w:rFonts w:ascii="宋体" w:eastAsia="宋体" w:hAnsi="宋体" w:cs="宋体"/>
          <w:sz w:val="24"/>
        </w:rPr>
      </w:pPr>
      <w:r>
        <w:rPr>
          <w:rFonts w:ascii="宋体" w:eastAsia="宋体" w:hAnsi="宋体" w:cs="宋体" w:hint="eastAsia"/>
          <w:sz w:val="24"/>
        </w:rPr>
        <w:t xml:space="preserve">21.4 接受最终审查的预中标人，必须如实回答和受理招标人的询问或考查，并提供所需的有关资料。 </w:t>
      </w:r>
    </w:p>
    <w:p w14:paraId="0BB73061" w14:textId="77777777" w:rsidR="0085739C" w:rsidRDefault="00863BC7">
      <w:pPr>
        <w:rPr>
          <w:rFonts w:ascii="宋体" w:eastAsia="宋体" w:hAnsi="宋体" w:cs="宋体"/>
          <w:sz w:val="24"/>
        </w:rPr>
      </w:pPr>
      <w:r>
        <w:rPr>
          <w:rFonts w:ascii="宋体" w:eastAsia="宋体" w:hAnsi="宋体" w:cs="宋体" w:hint="eastAsia"/>
          <w:sz w:val="24"/>
        </w:rPr>
        <w:t>21.5 如审查结果评标价最低的投标人不符合中标条件，则应考察下一个评标次低者。</w:t>
      </w:r>
    </w:p>
    <w:p w14:paraId="0DC7C359" w14:textId="77777777" w:rsidR="0085739C" w:rsidRDefault="00863BC7">
      <w:pPr>
        <w:rPr>
          <w:rFonts w:ascii="宋体" w:eastAsia="宋体" w:hAnsi="宋体" w:cs="宋体"/>
          <w:sz w:val="24"/>
        </w:rPr>
      </w:pPr>
      <w:r>
        <w:rPr>
          <w:rFonts w:ascii="宋体" w:eastAsia="宋体" w:hAnsi="宋体" w:cs="宋体" w:hint="eastAsia"/>
          <w:sz w:val="24"/>
        </w:rPr>
        <w:t xml:space="preserve">22.招标人在授标时有变更数量的权力。在向投标人授予中标通知书时，招标人有权变更数量和服务的内容。 </w:t>
      </w:r>
    </w:p>
    <w:p w14:paraId="439DD319" w14:textId="77777777" w:rsidR="0085739C" w:rsidRDefault="00863BC7">
      <w:pPr>
        <w:rPr>
          <w:rFonts w:ascii="宋体" w:eastAsia="宋体" w:hAnsi="宋体" w:cs="宋体"/>
          <w:sz w:val="24"/>
        </w:rPr>
      </w:pPr>
      <w:r>
        <w:rPr>
          <w:rFonts w:ascii="宋体" w:eastAsia="宋体" w:hAnsi="宋体" w:cs="宋体" w:hint="eastAsia"/>
          <w:sz w:val="24"/>
        </w:rPr>
        <w:t xml:space="preserve">23.中标通知 </w:t>
      </w:r>
    </w:p>
    <w:p w14:paraId="18B82E8A" w14:textId="77777777" w:rsidR="0085739C" w:rsidRDefault="00863BC7">
      <w:pPr>
        <w:rPr>
          <w:rFonts w:ascii="宋体" w:eastAsia="宋体" w:hAnsi="宋体" w:cs="宋体"/>
          <w:sz w:val="24"/>
        </w:rPr>
      </w:pPr>
      <w:r>
        <w:rPr>
          <w:rFonts w:ascii="宋体" w:eastAsia="宋体" w:hAnsi="宋体" w:cs="宋体" w:hint="eastAsia"/>
          <w:sz w:val="24"/>
        </w:rPr>
        <w:t>23.l 在投标有效期内，招标人以书面形式通知所选定的中标人。通知也可以电子邮件、传真的形式，但需要随以正式盖章的书面确认。</w:t>
      </w:r>
    </w:p>
    <w:p w14:paraId="6CDE3068" w14:textId="77777777" w:rsidR="0085739C" w:rsidRDefault="00863BC7">
      <w:pPr>
        <w:rPr>
          <w:rFonts w:ascii="宋体" w:eastAsia="宋体" w:hAnsi="宋体" w:cs="宋体"/>
          <w:sz w:val="24"/>
        </w:rPr>
      </w:pPr>
      <w:r>
        <w:rPr>
          <w:rFonts w:ascii="宋体" w:eastAsia="宋体" w:hAnsi="宋体" w:cs="宋体" w:hint="eastAsia"/>
          <w:sz w:val="24"/>
        </w:rPr>
        <w:t xml:space="preserve">23.2 中标通知书将是合同的一个组成部分。 </w:t>
      </w:r>
    </w:p>
    <w:p w14:paraId="22F4028A" w14:textId="77777777" w:rsidR="0085739C" w:rsidRDefault="00863BC7">
      <w:pPr>
        <w:rPr>
          <w:rFonts w:ascii="宋体" w:eastAsia="宋体" w:hAnsi="宋体" w:cs="宋体"/>
          <w:sz w:val="24"/>
        </w:rPr>
      </w:pPr>
      <w:r>
        <w:rPr>
          <w:rFonts w:ascii="宋体" w:eastAsia="宋体" w:hAnsi="宋体" w:cs="宋体" w:hint="eastAsia"/>
          <w:sz w:val="24"/>
        </w:rPr>
        <w:t xml:space="preserve">24.签订合同 </w:t>
      </w:r>
    </w:p>
    <w:p w14:paraId="06122C3F" w14:textId="77777777" w:rsidR="0085739C" w:rsidRDefault="00863BC7">
      <w:pPr>
        <w:rPr>
          <w:rFonts w:ascii="宋体" w:eastAsia="宋体" w:hAnsi="宋体" w:cs="宋体"/>
          <w:sz w:val="24"/>
        </w:rPr>
      </w:pPr>
      <w:r>
        <w:rPr>
          <w:rFonts w:ascii="宋体" w:eastAsia="宋体" w:hAnsi="宋体" w:cs="宋体" w:hint="eastAsia"/>
          <w:sz w:val="24"/>
        </w:rPr>
        <w:t xml:space="preserve">24.l 中标人应按中标通知书中规定的时间、地点与买方签订中标经济合同，否则按开标后撤回投标处理。 </w:t>
      </w:r>
    </w:p>
    <w:p w14:paraId="023824A3" w14:textId="77777777" w:rsidR="0085739C" w:rsidRDefault="00863BC7">
      <w:pPr>
        <w:rPr>
          <w:rFonts w:ascii="宋体" w:eastAsia="宋体" w:hAnsi="宋体" w:cs="宋体"/>
          <w:sz w:val="24"/>
        </w:rPr>
      </w:pPr>
      <w:r>
        <w:rPr>
          <w:rFonts w:ascii="宋体" w:eastAsia="宋体" w:hAnsi="宋体" w:cs="宋体" w:hint="eastAsia"/>
          <w:sz w:val="24"/>
        </w:rPr>
        <w:t xml:space="preserve">24.2 招标文件、中标人的投标文件及评标过程中有关澄清文件均应作为合同附件。 </w:t>
      </w:r>
    </w:p>
    <w:p w14:paraId="626139FD" w14:textId="77777777" w:rsidR="00C96C41" w:rsidRDefault="00863BC7">
      <w:pPr>
        <w:rPr>
          <w:rFonts w:ascii="宋体" w:eastAsia="宋体" w:hAnsi="宋体" w:cs="宋体"/>
          <w:sz w:val="24"/>
        </w:rPr>
        <w:sectPr w:rsidR="00C96C41" w:rsidSect="005438CF">
          <w:pgSz w:w="11906" w:h="16838"/>
          <w:pgMar w:top="1440" w:right="1800" w:bottom="1440" w:left="1800" w:header="851" w:footer="992" w:gutter="0"/>
          <w:cols w:space="425"/>
          <w:docGrid w:type="lines" w:linePitch="312"/>
        </w:sectPr>
      </w:pPr>
      <w:r>
        <w:rPr>
          <w:rFonts w:ascii="宋体" w:eastAsia="宋体" w:hAnsi="宋体" w:cs="宋体" w:hint="eastAsia"/>
          <w:sz w:val="24"/>
        </w:rPr>
        <w:t>24.3 中标人如未按 24.1 条的规定办理，招标人有权撤销其中标资格。在这种情况下，招标人可另选中标或另行招标。</w:t>
      </w:r>
    </w:p>
    <w:p w14:paraId="07DB32AB" w14:textId="77777777" w:rsidR="0085739C" w:rsidRPr="00C96C41" w:rsidRDefault="00863BC7" w:rsidP="00754C7E">
      <w:pPr>
        <w:spacing w:beforeLines="100" w:before="312" w:afterLines="100" w:after="312"/>
        <w:jc w:val="center"/>
        <w:rPr>
          <w:rFonts w:ascii="宋体" w:eastAsia="宋体" w:hAnsi="宋体" w:cs="宋体"/>
          <w:b/>
          <w:bCs/>
          <w:sz w:val="28"/>
          <w:szCs w:val="28"/>
        </w:rPr>
      </w:pPr>
      <w:r w:rsidRPr="00C96C41">
        <w:rPr>
          <w:rFonts w:ascii="宋体" w:eastAsia="宋体" w:hAnsi="宋体" w:cs="宋体" w:hint="eastAsia"/>
          <w:b/>
          <w:bCs/>
          <w:sz w:val="28"/>
          <w:szCs w:val="28"/>
        </w:rPr>
        <w:lastRenderedPageBreak/>
        <w:t>第三部分 投标资料表</w:t>
      </w:r>
    </w:p>
    <w:p w14:paraId="748E91F3" w14:textId="684FFA44" w:rsidR="0085739C" w:rsidRDefault="00863BC7">
      <w:pPr>
        <w:rPr>
          <w:rFonts w:ascii="宋体" w:eastAsia="宋体" w:hAnsi="宋体" w:cs="宋体"/>
          <w:sz w:val="24"/>
        </w:rPr>
      </w:pPr>
      <w:r>
        <w:rPr>
          <w:rFonts w:ascii="宋体" w:eastAsia="宋体" w:hAnsi="宋体" w:cs="宋体" w:hint="eastAsia"/>
          <w:sz w:val="24"/>
        </w:rPr>
        <w:t>本表关于要采购服务的具体资料是对投标人须知的具体补充和修改，如有矛盾，应以本资料表为准。</w:t>
      </w:r>
    </w:p>
    <w:tbl>
      <w:tblPr>
        <w:tblStyle w:val="a3"/>
        <w:tblW w:w="0" w:type="auto"/>
        <w:tblLook w:val="04A0" w:firstRow="1" w:lastRow="0" w:firstColumn="1" w:lastColumn="0" w:noHBand="0" w:noVBand="1"/>
      </w:tblPr>
      <w:tblGrid>
        <w:gridCol w:w="701"/>
        <w:gridCol w:w="7821"/>
      </w:tblGrid>
      <w:tr w:rsidR="0085739C" w14:paraId="62DEB7C2" w14:textId="77777777" w:rsidTr="00C96C41">
        <w:tc>
          <w:tcPr>
            <w:tcW w:w="701" w:type="dxa"/>
            <w:vAlign w:val="center"/>
          </w:tcPr>
          <w:p w14:paraId="46109854" w14:textId="77777777" w:rsidR="0085739C" w:rsidRDefault="00863BC7">
            <w:pPr>
              <w:rPr>
                <w:rFonts w:ascii="宋体" w:eastAsia="宋体" w:hAnsi="宋体" w:cs="宋体"/>
                <w:b/>
                <w:bCs/>
                <w:sz w:val="24"/>
              </w:rPr>
            </w:pPr>
            <w:r>
              <w:rPr>
                <w:rFonts w:ascii="宋体" w:eastAsia="宋体" w:hAnsi="宋体" w:cs="宋体" w:hint="eastAsia"/>
                <w:b/>
                <w:bCs/>
                <w:sz w:val="24"/>
              </w:rPr>
              <w:t>序号</w:t>
            </w:r>
          </w:p>
        </w:tc>
        <w:tc>
          <w:tcPr>
            <w:tcW w:w="7821" w:type="dxa"/>
            <w:vAlign w:val="center"/>
          </w:tcPr>
          <w:p w14:paraId="05B098B3" w14:textId="77777777" w:rsidR="0085739C" w:rsidRDefault="00863BC7">
            <w:pPr>
              <w:jc w:val="center"/>
              <w:rPr>
                <w:rFonts w:ascii="宋体" w:eastAsia="宋体" w:hAnsi="宋体" w:cs="宋体"/>
                <w:b/>
                <w:bCs/>
                <w:sz w:val="24"/>
              </w:rPr>
            </w:pPr>
            <w:r>
              <w:rPr>
                <w:rFonts w:ascii="宋体" w:eastAsia="宋体" w:hAnsi="宋体" w:cs="宋体" w:hint="eastAsia"/>
                <w:b/>
                <w:bCs/>
                <w:sz w:val="24"/>
              </w:rPr>
              <w:t>内容</w:t>
            </w:r>
          </w:p>
        </w:tc>
      </w:tr>
      <w:tr w:rsidR="0085739C" w14:paraId="4BDB2300" w14:textId="77777777" w:rsidTr="00C96C41">
        <w:tc>
          <w:tcPr>
            <w:tcW w:w="8522" w:type="dxa"/>
            <w:gridSpan w:val="2"/>
            <w:vAlign w:val="center"/>
          </w:tcPr>
          <w:p w14:paraId="153C782D" w14:textId="77777777" w:rsidR="0085739C" w:rsidRDefault="00863BC7">
            <w:pPr>
              <w:jc w:val="center"/>
              <w:rPr>
                <w:rFonts w:ascii="宋体" w:eastAsia="宋体" w:hAnsi="宋体" w:cs="宋体"/>
                <w:sz w:val="24"/>
              </w:rPr>
            </w:pPr>
            <w:r>
              <w:rPr>
                <w:rFonts w:ascii="宋体" w:eastAsia="宋体" w:hAnsi="宋体" w:cs="宋体" w:hint="eastAsia"/>
                <w:b/>
                <w:bCs/>
                <w:sz w:val="24"/>
              </w:rPr>
              <w:t>说明</w:t>
            </w:r>
          </w:p>
        </w:tc>
      </w:tr>
      <w:tr w:rsidR="0085739C" w14:paraId="423388DA" w14:textId="77777777" w:rsidTr="00C96C41">
        <w:tc>
          <w:tcPr>
            <w:tcW w:w="701" w:type="dxa"/>
            <w:vAlign w:val="center"/>
          </w:tcPr>
          <w:p w14:paraId="30DA89DF"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7821" w:type="dxa"/>
            <w:vAlign w:val="center"/>
          </w:tcPr>
          <w:p w14:paraId="4AE805CE" w14:textId="77777777" w:rsidR="0085739C" w:rsidRDefault="00863BC7">
            <w:pPr>
              <w:rPr>
                <w:rFonts w:ascii="宋体" w:eastAsia="宋体" w:hAnsi="宋体" w:cs="宋体"/>
                <w:sz w:val="24"/>
              </w:rPr>
            </w:pPr>
            <w:r>
              <w:rPr>
                <w:rFonts w:ascii="宋体" w:eastAsia="宋体" w:hAnsi="宋体" w:cs="宋体" w:hint="eastAsia"/>
                <w:sz w:val="24"/>
              </w:rPr>
              <w:t>业主名称：昆明中药厂有限公司</w:t>
            </w:r>
          </w:p>
        </w:tc>
      </w:tr>
      <w:tr w:rsidR="0085739C" w14:paraId="560DA1BF" w14:textId="77777777" w:rsidTr="00C96C41">
        <w:tc>
          <w:tcPr>
            <w:tcW w:w="701" w:type="dxa"/>
            <w:vAlign w:val="center"/>
          </w:tcPr>
          <w:p w14:paraId="4E15E4F1" w14:textId="77777777" w:rsidR="0085739C" w:rsidRDefault="00863BC7">
            <w:pPr>
              <w:jc w:val="center"/>
              <w:rPr>
                <w:rFonts w:ascii="宋体" w:eastAsia="宋体" w:hAnsi="宋体" w:cs="宋体"/>
                <w:sz w:val="24"/>
              </w:rPr>
            </w:pPr>
            <w:r>
              <w:rPr>
                <w:rFonts w:ascii="宋体" w:eastAsia="宋体" w:hAnsi="宋体" w:cs="宋体" w:hint="eastAsia"/>
                <w:sz w:val="24"/>
              </w:rPr>
              <w:t>2</w:t>
            </w:r>
          </w:p>
        </w:tc>
        <w:tc>
          <w:tcPr>
            <w:tcW w:w="7821" w:type="dxa"/>
            <w:vAlign w:val="center"/>
          </w:tcPr>
          <w:p w14:paraId="38FCD1E9" w14:textId="77777777" w:rsidR="0085739C" w:rsidRDefault="00863BC7">
            <w:pPr>
              <w:rPr>
                <w:rFonts w:ascii="宋体" w:eastAsia="宋体" w:hAnsi="宋体" w:cs="宋体"/>
                <w:sz w:val="24"/>
              </w:rPr>
            </w:pPr>
            <w:r>
              <w:rPr>
                <w:rFonts w:ascii="宋体" w:eastAsia="宋体" w:hAnsi="宋体" w:cs="宋体" w:hint="eastAsia"/>
                <w:sz w:val="24"/>
              </w:rPr>
              <w:t>项目名称：昆明中药厂有限公司消防设施年度检测、维护保养及消防控制室值守</w:t>
            </w:r>
          </w:p>
        </w:tc>
      </w:tr>
      <w:tr w:rsidR="0085739C" w14:paraId="1BB4C872" w14:textId="77777777" w:rsidTr="00C96C41">
        <w:tc>
          <w:tcPr>
            <w:tcW w:w="701" w:type="dxa"/>
            <w:vAlign w:val="center"/>
          </w:tcPr>
          <w:p w14:paraId="64030EE0" w14:textId="77777777" w:rsidR="0085739C" w:rsidRDefault="00863BC7">
            <w:pPr>
              <w:jc w:val="center"/>
              <w:rPr>
                <w:rFonts w:ascii="宋体" w:eastAsia="宋体" w:hAnsi="宋体" w:cs="宋体"/>
                <w:sz w:val="24"/>
              </w:rPr>
            </w:pPr>
            <w:r>
              <w:rPr>
                <w:rFonts w:ascii="宋体" w:eastAsia="宋体" w:hAnsi="宋体" w:cs="宋体" w:hint="eastAsia"/>
                <w:sz w:val="24"/>
              </w:rPr>
              <w:t>3</w:t>
            </w:r>
          </w:p>
        </w:tc>
        <w:tc>
          <w:tcPr>
            <w:tcW w:w="7821" w:type="dxa"/>
            <w:vAlign w:val="center"/>
          </w:tcPr>
          <w:p w14:paraId="645E9631" w14:textId="77777777" w:rsidR="0085739C" w:rsidRDefault="00863BC7">
            <w:pPr>
              <w:rPr>
                <w:rFonts w:ascii="宋体" w:eastAsia="宋体" w:hAnsi="宋体" w:cs="宋体"/>
                <w:sz w:val="24"/>
              </w:rPr>
            </w:pPr>
            <w:r>
              <w:rPr>
                <w:rFonts w:ascii="宋体" w:eastAsia="宋体" w:hAnsi="宋体" w:cs="宋体" w:hint="eastAsia"/>
                <w:sz w:val="24"/>
              </w:rPr>
              <w:t>合同名称：昆明中药厂有限公司消防设施年度检测、维护保养及消防控制室值守合同</w:t>
            </w:r>
          </w:p>
        </w:tc>
      </w:tr>
      <w:tr w:rsidR="0085739C" w14:paraId="41C47CEC" w14:textId="77777777" w:rsidTr="00C96C41">
        <w:tc>
          <w:tcPr>
            <w:tcW w:w="701" w:type="dxa"/>
            <w:vAlign w:val="center"/>
          </w:tcPr>
          <w:p w14:paraId="017A6D72" w14:textId="77777777" w:rsidR="0085739C" w:rsidRDefault="00863BC7">
            <w:pPr>
              <w:jc w:val="center"/>
              <w:rPr>
                <w:rFonts w:ascii="宋体" w:eastAsia="宋体" w:hAnsi="宋体" w:cs="宋体"/>
                <w:sz w:val="24"/>
              </w:rPr>
            </w:pPr>
            <w:r>
              <w:rPr>
                <w:rFonts w:ascii="宋体" w:eastAsia="宋体" w:hAnsi="宋体" w:cs="宋体" w:hint="eastAsia"/>
                <w:sz w:val="24"/>
              </w:rPr>
              <w:t>4</w:t>
            </w:r>
          </w:p>
        </w:tc>
        <w:tc>
          <w:tcPr>
            <w:tcW w:w="7821" w:type="dxa"/>
            <w:vAlign w:val="center"/>
          </w:tcPr>
          <w:p w14:paraId="50C57273" w14:textId="77777777" w:rsidR="0085739C" w:rsidRDefault="00863BC7">
            <w:pPr>
              <w:rPr>
                <w:rFonts w:ascii="宋体" w:eastAsia="宋体" w:hAnsi="宋体" w:cs="宋体"/>
                <w:sz w:val="24"/>
              </w:rPr>
            </w:pPr>
            <w:r>
              <w:rPr>
                <w:rFonts w:ascii="宋体" w:eastAsia="宋体" w:hAnsi="宋体" w:cs="宋体" w:hint="eastAsia"/>
                <w:sz w:val="24"/>
              </w:rPr>
              <w:t>合格货源限制：中华人民共和国境内满足资质的消防维保企业均可投标</w:t>
            </w:r>
          </w:p>
        </w:tc>
      </w:tr>
      <w:tr w:rsidR="0085739C" w14:paraId="7DD6B66D" w14:textId="77777777" w:rsidTr="00C96C41">
        <w:tc>
          <w:tcPr>
            <w:tcW w:w="701" w:type="dxa"/>
            <w:vAlign w:val="center"/>
          </w:tcPr>
          <w:p w14:paraId="29F93231" w14:textId="77777777" w:rsidR="0085739C" w:rsidRDefault="00863BC7">
            <w:pPr>
              <w:jc w:val="center"/>
              <w:rPr>
                <w:rFonts w:ascii="宋体" w:eastAsia="宋体" w:hAnsi="宋体" w:cs="宋体"/>
                <w:sz w:val="24"/>
              </w:rPr>
            </w:pPr>
            <w:r>
              <w:rPr>
                <w:rFonts w:ascii="宋体" w:eastAsia="宋体" w:hAnsi="宋体" w:cs="宋体" w:hint="eastAsia"/>
                <w:sz w:val="24"/>
              </w:rPr>
              <w:t>5</w:t>
            </w:r>
          </w:p>
        </w:tc>
        <w:tc>
          <w:tcPr>
            <w:tcW w:w="7821" w:type="dxa"/>
            <w:vAlign w:val="center"/>
          </w:tcPr>
          <w:p w14:paraId="58074E14" w14:textId="77777777" w:rsidR="0085739C" w:rsidRDefault="00863BC7">
            <w:pPr>
              <w:rPr>
                <w:rFonts w:ascii="宋体" w:eastAsia="宋体" w:hAnsi="宋体" w:cs="宋体"/>
                <w:sz w:val="24"/>
              </w:rPr>
            </w:pPr>
            <w:r>
              <w:rPr>
                <w:rFonts w:ascii="宋体" w:eastAsia="宋体" w:hAnsi="宋体" w:cs="宋体" w:hint="eastAsia"/>
                <w:sz w:val="24"/>
              </w:rPr>
              <w:t xml:space="preserve">买方名称：昆明中药厂有限公司 </w:t>
            </w:r>
          </w:p>
          <w:p w14:paraId="2B4B2BA9" w14:textId="77777777" w:rsidR="0085739C" w:rsidRDefault="00863BC7">
            <w:pPr>
              <w:rPr>
                <w:rFonts w:ascii="宋体" w:eastAsia="宋体" w:hAnsi="宋体" w:cs="宋体"/>
                <w:sz w:val="24"/>
              </w:rPr>
            </w:pPr>
            <w:r>
              <w:rPr>
                <w:rFonts w:ascii="宋体" w:eastAsia="宋体" w:hAnsi="宋体" w:cs="宋体" w:hint="eastAsia"/>
                <w:sz w:val="24"/>
              </w:rPr>
              <w:t>招标机构名称：昆明中药厂有限公司安全环保部</w:t>
            </w:r>
          </w:p>
        </w:tc>
      </w:tr>
      <w:tr w:rsidR="0085739C" w14:paraId="73CEC958" w14:textId="77777777" w:rsidTr="00C96C41">
        <w:tc>
          <w:tcPr>
            <w:tcW w:w="701" w:type="dxa"/>
            <w:vAlign w:val="center"/>
          </w:tcPr>
          <w:p w14:paraId="3121711B" w14:textId="77777777" w:rsidR="0085739C" w:rsidRDefault="00863BC7">
            <w:pPr>
              <w:jc w:val="center"/>
              <w:rPr>
                <w:rFonts w:ascii="宋体" w:eastAsia="宋体" w:hAnsi="宋体" w:cs="宋体"/>
                <w:sz w:val="24"/>
              </w:rPr>
            </w:pPr>
            <w:r>
              <w:rPr>
                <w:rFonts w:ascii="宋体" w:eastAsia="宋体" w:hAnsi="宋体" w:cs="宋体" w:hint="eastAsia"/>
                <w:sz w:val="24"/>
              </w:rPr>
              <w:t>6</w:t>
            </w:r>
          </w:p>
        </w:tc>
        <w:tc>
          <w:tcPr>
            <w:tcW w:w="7821" w:type="dxa"/>
            <w:vAlign w:val="center"/>
          </w:tcPr>
          <w:p w14:paraId="6AFCD5DF" w14:textId="77777777" w:rsidR="0085739C" w:rsidRDefault="00863BC7">
            <w:pPr>
              <w:rPr>
                <w:rFonts w:ascii="宋体" w:eastAsia="宋体" w:hAnsi="宋体" w:cs="宋体"/>
                <w:sz w:val="24"/>
              </w:rPr>
            </w:pPr>
            <w:r>
              <w:rPr>
                <w:rFonts w:ascii="宋体" w:eastAsia="宋体" w:hAnsi="宋体" w:cs="宋体" w:hint="eastAsia"/>
                <w:sz w:val="24"/>
              </w:rPr>
              <w:t xml:space="preserve">买方地址：昆明市高新区马金铺街道照塘街82号                     </w:t>
            </w:r>
          </w:p>
          <w:p w14:paraId="00A5CDA4" w14:textId="77777777" w:rsidR="0085739C" w:rsidRDefault="00863BC7">
            <w:pPr>
              <w:rPr>
                <w:rFonts w:ascii="宋体" w:eastAsia="宋体" w:hAnsi="宋体" w:cs="宋体"/>
                <w:sz w:val="24"/>
              </w:rPr>
            </w:pPr>
            <w:r>
              <w:rPr>
                <w:rFonts w:ascii="宋体" w:eastAsia="宋体" w:hAnsi="宋体" w:cs="宋体" w:hint="eastAsia"/>
                <w:sz w:val="24"/>
              </w:rPr>
              <w:t xml:space="preserve">电话：0871-63572187  </w:t>
            </w:r>
          </w:p>
        </w:tc>
      </w:tr>
      <w:tr w:rsidR="0085739C" w14:paraId="618103D8" w14:textId="77777777" w:rsidTr="00C96C41">
        <w:tc>
          <w:tcPr>
            <w:tcW w:w="8522" w:type="dxa"/>
            <w:gridSpan w:val="2"/>
            <w:vAlign w:val="center"/>
          </w:tcPr>
          <w:p w14:paraId="5F0F1AB9" w14:textId="77777777" w:rsidR="0085739C" w:rsidRDefault="00863BC7">
            <w:pPr>
              <w:jc w:val="center"/>
              <w:rPr>
                <w:rFonts w:ascii="宋体" w:eastAsia="宋体" w:hAnsi="宋体" w:cs="宋体"/>
                <w:sz w:val="24"/>
              </w:rPr>
            </w:pPr>
            <w:r>
              <w:rPr>
                <w:rFonts w:ascii="宋体" w:eastAsia="宋体" w:hAnsi="宋体" w:cs="宋体" w:hint="eastAsia"/>
                <w:b/>
                <w:bCs/>
                <w:sz w:val="24"/>
              </w:rPr>
              <w:t>投标报价和货币</w:t>
            </w:r>
          </w:p>
        </w:tc>
      </w:tr>
      <w:tr w:rsidR="0085739C" w14:paraId="0123CB98" w14:textId="77777777" w:rsidTr="00C96C41">
        <w:tc>
          <w:tcPr>
            <w:tcW w:w="701" w:type="dxa"/>
            <w:vAlign w:val="center"/>
          </w:tcPr>
          <w:p w14:paraId="2D7D711A" w14:textId="77777777" w:rsidR="0085739C" w:rsidRDefault="00863BC7">
            <w:pPr>
              <w:jc w:val="center"/>
              <w:rPr>
                <w:rFonts w:ascii="宋体" w:eastAsia="宋体" w:hAnsi="宋体" w:cs="宋体"/>
                <w:sz w:val="24"/>
              </w:rPr>
            </w:pPr>
            <w:r>
              <w:rPr>
                <w:rFonts w:ascii="宋体" w:eastAsia="宋体" w:hAnsi="宋体" w:cs="宋体" w:hint="eastAsia"/>
                <w:sz w:val="24"/>
              </w:rPr>
              <w:t>7</w:t>
            </w:r>
          </w:p>
        </w:tc>
        <w:tc>
          <w:tcPr>
            <w:tcW w:w="7821" w:type="dxa"/>
            <w:vAlign w:val="center"/>
          </w:tcPr>
          <w:p w14:paraId="4068C10C" w14:textId="5F40E322" w:rsidR="0085739C" w:rsidRDefault="00863BC7">
            <w:pPr>
              <w:rPr>
                <w:rFonts w:ascii="宋体" w:eastAsia="宋体" w:hAnsi="宋体" w:cs="宋体"/>
                <w:sz w:val="24"/>
              </w:rPr>
            </w:pPr>
            <w:r>
              <w:rPr>
                <w:rFonts w:ascii="宋体" w:eastAsia="宋体" w:hAnsi="宋体" w:cs="宋体" w:hint="eastAsia"/>
                <w:sz w:val="24"/>
              </w:rPr>
              <w:t>投标报价：/</w:t>
            </w:r>
          </w:p>
          <w:p w14:paraId="0DC2B198" w14:textId="77777777" w:rsidR="0085739C" w:rsidRDefault="00863BC7">
            <w:pPr>
              <w:rPr>
                <w:rFonts w:ascii="宋体" w:eastAsia="宋体" w:hAnsi="宋体" w:cs="宋体"/>
                <w:sz w:val="24"/>
              </w:rPr>
            </w:pPr>
            <w:r>
              <w:rPr>
                <w:rFonts w:ascii="宋体" w:eastAsia="宋体" w:hAnsi="宋体" w:cs="宋体" w:hint="eastAsia"/>
                <w:sz w:val="24"/>
              </w:rPr>
              <w:t>相关费用：/</w:t>
            </w:r>
          </w:p>
        </w:tc>
      </w:tr>
      <w:tr w:rsidR="0085739C" w14:paraId="6B198815" w14:textId="77777777" w:rsidTr="00C96C41">
        <w:tc>
          <w:tcPr>
            <w:tcW w:w="701" w:type="dxa"/>
            <w:vAlign w:val="center"/>
          </w:tcPr>
          <w:p w14:paraId="5546429C" w14:textId="77777777" w:rsidR="0085739C" w:rsidRDefault="00863BC7">
            <w:pPr>
              <w:jc w:val="center"/>
              <w:rPr>
                <w:rFonts w:ascii="宋体" w:eastAsia="宋体" w:hAnsi="宋体" w:cs="宋体"/>
                <w:sz w:val="24"/>
              </w:rPr>
            </w:pPr>
            <w:r>
              <w:rPr>
                <w:rFonts w:ascii="宋体" w:eastAsia="宋体" w:hAnsi="宋体" w:cs="宋体" w:hint="eastAsia"/>
                <w:sz w:val="24"/>
              </w:rPr>
              <w:t>8</w:t>
            </w:r>
          </w:p>
        </w:tc>
        <w:tc>
          <w:tcPr>
            <w:tcW w:w="7821" w:type="dxa"/>
            <w:vAlign w:val="center"/>
          </w:tcPr>
          <w:p w14:paraId="037643F4" w14:textId="77777777" w:rsidR="0085739C" w:rsidRDefault="00863BC7">
            <w:pPr>
              <w:rPr>
                <w:rFonts w:ascii="宋体" w:eastAsia="宋体" w:hAnsi="宋体" w:cs="宋体"/>
                <w:sz w:val="24"/>
              </w:rPr>
            </w:pPr>
            <w:r>
              <w:rPr>
                <w:rFonts w:ascii="宋体" w:eastAsia="宋体" w:hAnsi="宋体" w:cs="宋体" w:hint="eastAsia"/>
                <w:sz w:val="24"/>
              </w:rPr>
              <w:t>投标货币：人民币</w:t>
            </w:r>
          </w:p>
        </w:tc>
      </w:tr>
      <w:tr w:rsidR="0085739C" w14:paraId="3BF96D33" w14:textId="77777777" w:rsidTr="00C96C41">
        <w:tc>
          <w:tcPr>
            <w:tcW w:w="8522" w:type="dxa"/>
            <w:gridSpan w:val="2"/>
            <w:vAlign w:val="center"/>
          </w:tcPr>
          <w:p w14:paraId="4D86806B" w14:textId="77777777" w:rsidR="0085739C" w:rsidRDefault="00863BC7">
            <w:pPr>
              <w:jc w:val="center"/>
              <w:rPr>
                <w:rFonts w:ascii="宋体" w:eastAsia="宋体" w:hAnsi="宋体" w:cs="宋体"/>
                <w:sz w:val="24"/>
              </w:rPr>
            </w:pPr>
            <w:r>
              <w:rPr>
                <w:rFonts w:ascii="宋体" w:eastAsia="宋体" w:hAnsi="宋体" w:cs="宋体" w:hint="eastAsia"/>
                <w:b/>
                <w:bCs/>
                <w:sz w:val="24"/>
              </w:rPr>
              <w:t>投标书的编制和递交</w:t>
            </w:r>
          </w:p>
        </w:tc>
      </w:tr>
      <w:tr w:rsidR="0085739C" w14:paraId="08E8359F" w14:textId="77777777" w:rsidTr="00C96C41">
        <w:tc>
          <w:tcPr>
            <w:tcW w:w="701" w:type="dxa"/>
            <w:vAlign w:val="center"/>
          </w:tcPr>
          <w:p w14:paraId="6ADF1FAE" w14:textId="77777777" w:rsidR="0085739C" w:rsidRDefault="00863BC7">
            <w:pPr>
              <w:jc w:val="center"/>
              <w:rPr>
                <w:rFonts w:ascii="宋体" w:eastAsia="宋体" w:hAnsi="宋体" w:cs="宋体"/>
                <w:sz w:val="24"/>
              </w:rPr>
            </w:pPr>
            <w:r>
              <w:rPr>
                <w:rFonts w:ascii="宋体" w:eastAsia="宋体" w:hAnsi="宋体" w:cs="宋体" w:hint="eastAsia"/>
                <w:sz w:val="24"/>
              </w:rPr>
              <w:t>9</w:t>
            </w:r>
          </w:p>
        </w:tc>
        <w:tc>
          <w:tcPr>
            <w:tcW w:w="7821" w:type="dxa"/>
            <w:vAlign w:val="center"/>
          </w:tcPr>
          <w:p w14:paraId="0CCF5478" w14:textId="77777777" w:rsidR="0085739C" w:rsidRDefault="00863BC7">
            <w:pPr>
              <w:widowControl/>
              <w:jc w:val="left"/>
              <w:rPr>
                <w:rFonts w:ascii="宋体" w:eastAsia="宋体" w:hAnsi="宋体" w:cs="宋体"/>
                <w:sz w:val="24"/>
              </w:rPr>
            </w:pPr>
            <w:r>
              <w:rPr>
                <w:rFonts w:ascii="宋体" w:eastAsia="宋体" w:hAnsi="宋体" w:cs="宋体" w:hint="eastAsia"/>
                <w:sz w:val="24"/>
              </w:rPr>
              <w:t>资格标准：投标单位应具备独立法人资格，同时满足《社会消防技术服务管理规定》（应急管理部部令第7号）、《云南省消防技术服务管理办法（试行）》中的条件，并在社会消防技术服务信息系统和云南省消防技术服务管理平台进行了信息录入。投标消防设施年度检测、维护保养及消防控制室值守的单位应具有相关维保、检测、劳务派遣（派往甲方消防控制室持证值守人员需在服务提供方公司拥有正规的劳动合同）等资质，具有较强的专业技术力量，有一定数量使用良好的用户。</w:t>
            </w:r>
          </w:p>
        </w:tc>
      </w:tr>
      <w:tr w:rsidR="0085739C" w14:paraId="4A94F1D8" w14:textId="77777777" w:rsidTr="00C96C41">
        <w:tc>
          <w:tcPr>
            <w:tcW w:w="701" w:type="dxa"/>
            <w:vAlign w:val="center"/>
          </w:tcPr>
          <w:p w14:paraId="4F5DC6D0" w14:textId="77777777" w:rsidR="0085739C" w:rsidRDefault="00863BC7">
            <w:pPr>
              <w:jc w:val="center"/>
              <w:rPr>
                <w:rFonts w:ascii="宋体" w:eastAsia="宋体" w:hAnsi="宋体" w:cs="宋体"/>
                <w:sz w:val="24"/>
              </w:rPr>
            </w:pPr>
            <w:r>
              <w:rPr>
                <w:rFonts w:ascii="宋体" w:eastAsia="宋体" w:hAnsi="宋体" w:cs="宋体" w:hint="eastAsia"/>
                <w:sz w:val="24"/>
              </w:rPr>
              <w:t>10</w:t>
            </w:r>
          </w:p>
        </w:tc>
        <w:tc>
          <w:tcPr>
            <w:tcW w:w="7821" w:type="dxa"/>
            <w:vAlign w:val="center"/>
          </w:tcPr>
          <w:p w14:paraId="5BA1004A" w14:textId="77777777" w:rsidR="0085739C" w:rsidRDefault="00863BC7">
            <w:pPr>
              <w:rPr>
                <w:rFonts w:ascii="宋体" w:eastAsia="宋体" w:hAnsi="宋体" w:cs="宋体"/>
                <w:sz w:val="24"/>
              </w:rPr>
            </w:pPr>
            <w:r>
              <w:rPr>
                <w:rFonts w:ascii="宋体" w:eastAsia="宋体" w:hAnsi="宋体" w:cs="宋体" w:hint="eastAsia"/>
                <w:sz w:val="24"/>
              </w:rPr>
              <w:t>消防维护保养合同期内故障率低于10%，可通过政府相关部门的日常抽查检验。</w:t>
            </w:r>
          </w:p>
        </w:tc>
      </w:tr>
      <w:tr w:rsidR="0085739C" w14:paraId="6D1A2A41" w14:textId="77777777" w:rsidTr="00C96C41">
        <w:tc>
          <w:tcPr>
            <w:tcW w:w="701" w:type="dxa"/>
            <w:vAlign w:val="center"/>
          </w:tcPr>
          <w:p w14:paraId="4F0ED8F0" w14:textId="77777777" w:rsidR="0085739C" w:rsidRDefault="00863BC7">
            <w:pPr>
              <w:jc w:val="center"/>
              <w:rPr>
                <w:rFonts w:ascii="宋体" w:eastAsia="宋体" w:hAnsi="宋体" w:cs="宋体"/>
                <w:sz w:val="24"/>
              </w:rPr>
            </w:pPr>
            <w:r>
              <w:rPr>
                <w:rFonts w:ascii="宋体" w:eastAsia="宋体" w:hAnsi="宋体" w:cs="宋体" w:hint="eastAsia"/>
                <w:sz w:val="24"/>
              </w:rPr>
              <w:t>11</w:t>
            </w:r>
          </w:p>
        </w:tc>
        <w:tc>
          <w:tcPr>
            <w:tcW w:w="7821" w:type="dxa"/>
            <w:vAlign w:val="center"/>
          </w:tcPr>
          <w:p w14:paraId="07A5577E" w14:textId="575686C9" w:rsidR="0085739C" w:rsidRDefault="00863BC7">
            <w:pPr>
              <w:rPr>
                <w:rFonts w:ascii="宋体" w:eastAsia="宋体" w:hAnsi="宋体" w:cs="宋体"/>
                <w:sz w:val="24"/>
              </w:rPr>
            </w:pPr>
            <w:r>
              <w:rPr>
                <w:rFonts w:ascii="宋体" w:eastAsia="宋体" w:hAnsi="宋体" w:cs="宋体" w:hint="eastAsia"/>
                <w:sz w:val="24"/>
              </w:rPr>
              <w:t>投标有效期：15天</w:t>
            </w:r>
          </w:p>
        </w:tc>
      </w:tr>
      <w:tr w:rsidR="0085739C" w14:paraId="2A4EDC5F" w14:textId="77777777" w:rsidTr="00C96C41">
        <w:tc>
          <w:tcPr>
            <w:tcW w:w="701" w:type="dxa"/>
            <w:vAlign w:val="center"/>
          </w:tcPr>
          <w:p w14:paraId="1FD3E345" w14:textId="77777777" w:rsidR="0085739C" w:rsidRDefault="00863BC7">
            <w:pPr>
              <w:jc w:val="center"/>
              <w:rPr>
                <w:rFonts w:ascii="宋体" w:eastAsia="宋体" w:hAnsi="宋体" w:cs="宋体"/>
                <w:sz w:val="24"/>
              </w:rPr>
            </w:pPr>
            <w:r>
              <w:rPr>
                <w:rFonts w:ascii="宋体" w:eastAsia="宋体" w:hAnsi="宋体" w:cs="宋体" w:hint="eastAsia"/>
                <w:sz w:val="24"/>
              </w:rPr>
              <w:t>12</w:t>
            </w:r>
          </w:p>
        </w:tc>
        <w:tc>
          <w:tcPr>
            <w:tcW w:w="7821" w:type="dxa"/>
            <w:vAlign w:val="center"/>
          </w:tcPr>
          <w:p w14:paraId="1EC29806" w14:textId="77777777" w:rsidR="0085739C" w:rsidRDefault="00863BC7">
            <w:pPr>
              <w:rPr>
                <w:rFonts w:ascii="宋体" w:eastAsia="宋体" w:hAnsi="宋体" w:cs="宋体"/>
                <w:sz w:val="24"/>
              </w:rPr>
            </w:pPr>
            <w:r>
              <w:rPr>
                <w:rFonts w:ascii="宋体" w:eastAsia="宋体" w:hAnsi="宋体" w:cs="宋体" w:hint="eastAsia"/>
                <w:sz w:val="24"/>
              </w:rPr>
              <w:t>正本壹份，副本三份</w:t>
            </w:r>
          </w:p>
        </w:tc>
      </w:tr>
      <w:tr w:rsidR="0085739C" w14:paraId="429B60E1" w14:textId="77777777" w:rsidTr="00C96C41">
        <w:tc>
          <w:tcPr>
            <w:tcW w:w="701" w:type="dxa"/>
            <w:vAlign w:val="center"/>
          </w:tcPr>
          <w:p w14:paraId="2E68F936" w14:textId="77777777" w:rsidR="0085739C" w:rsidRDefault="00863BC7">
            <w:pPr>
              <w:jc w:val="center"/>
              <w:rPr>
                <w:rFonts w:ascii="宋体" w:eastAsia="宋体" w:hAnsi="宋体" w:cs="宋体"/>
                <w:sz w:val="24"/>
              </w:rPr>
            </w:pPr>
            <w:r>
              <w:rPr>
                <w:rFonts w:ascii="宋体" w:eastAsia="宋体" w:hAnsi="宋体" w:cs="宋体" w:hint="eastAsia"/>
                <w:sz w:val="24"/>
              </w:rPr>
              <w:t>13</w:t>
            </w:r>
          </w:p>
        </w:tc>
        <w:tc>
          <w:tcPr>
            <w:tcW w:w="7821" w:type="dxa"/>
            <w:vAlign w:val="center"/>
          </w:tcPr>
          <w:p w14:paraId="0C2D5826" w14:textId="77777777" w:rsidR="0085739C" w:rsidRDefault="00863BC7">
            <w:pPr>
              <w:rPr>
                <w:rFonts w:ascii="宋体" w:eastAsia="宋体" w:hAnsi="宋体" w:cs="宋体"/>
                <w:sz w:val="24"/>
              </w:rPr>
            </w:pPr>
            <w:r>
              <w:rPr>
                <w:rFonts w:ascii="宋体" w:eastAsia="宋体" w:hAnsi="宋体" w:cs="宋体" w:hint="eastAsia"/>
                <w:sz w:val="24"/>
              </w:rPr>
              <w:t>投标书递交至：昆明中药厂有限公司安全环保部</w:t>
            </w:r>
          </w:p>
        </w:tc>
      </w:tr>
      <w:tr w:rsidR="0085739C" w14:paraId="64BD57BD" w14:textId="77777777" w:rsidTr="00C96C41">
        <w:tc>
          <w:tcPr>
            <w:tcW w:w="701" w:type="dxa"/>
            <w:vAlign w:val="center"/>
          </w:tcPr>
          <w:p w14:paraId="5DE05E9E" w14:textId="77777777" w:rsidR="0085739C" w:rsidRDefault="00863BC7">
            <w:pPr>
              <w:jc w:val="center"/>
              <w:rPr>
                <w:rFonts w:ascii="宋体" w:eastAsia="宋体" w:hAnsi="宋体" w:cs="宋体"/>
                <w:sz w:val="24"/>
              </w:rPr>
            </w:pPr>
            <w:r>
              <w:rPr>
                <w:rFonts w:ascii="宋体" w:eastAsia="宋体" w:hAnsi="宋体" w:cs="宋体" w:hint="eastAsia"/>
                <w:sz w:val="24"/>
              </w:rPr>
              <w:t>14</w:t>
            </w:r>
          </w:p>
        </w:tc>
        <w:tc>
          <w:tcPr>
            <w:tcW w:w="7821" w:type="dxa"/>
            <w:vAlign w:val="center"/>
          </w:tcPr>
          <w:p w14:paraId="039ACD29" w14:textId="77777777" w:rsidR="0085739C" w:rsidRDefault="00863BC7">
            <w:pPr>
              <w:jc w:val="left"/>
              <w:rPr>
                <w:rFonts w:ascii="宋体" w:eastAsia="宋体" w:hAnsi="宋体" w:cs="宋体"/>
                <w:sz w:val="24"/>
              </w:rPr>
            </w:pPr>
            <w:r>
              <w:rPr>
                <w:rFonts w:ascii="宋体" w:eastAsia="宋体" w:hAnsi="宋体" w:cs="宋体" w:hint="eastAsia"/>
                <w:sz w:val="24"/>
              </w:rPr>
              <w:t>招标邀请的标题和编号：消防设施年度检测、维护保养及消防控制室值守国内招标；招标编号： KZY-2023-AQHBB-001</w:t>
            </w:r>
          </w:p>
        </w:tc>
      </w:tr>
      <w:tr w:rsidR="0085739C" w14:paraId="5315ABB1" w14:textId="77777777" w:rsidTr="00C96C41">
        <w:tc>
          <w:tcPr>
            <w:tcW w:w="701" w:type="dxa"/>
            <w:vAlign w:val="center"/>
          </w:tcPr>
          <w:p w14:paraId="4EDBD031" w14:textId="77777777" w:rsidR="0085739C" w:rsidRDefault="00863BC7">
            <w:pPr>
              <w:jc w:val="center"/>
              <w:rPr>
                <w:rFonts w:ascii="宋体" w:eastAsia="宋体" w:hAnsi="宋体" w:cs="宋体"/>
                <w:sz w:val="24"/>
              </w:rPr>
            </w:pPr>
            <w:r>
              <w:rPr>
                <w:rFonts w:ascii="宋体" w:eastAsia="宋体" w:hAnsi="宋体" w:cs="宋体" w:hint="eastAsia"/>
                <w:sz w:val="24"/>
              </w:rPr>
              <w:t>15</w:t>
            </w:r>
          </w:p>
        </w:tc>
        <w:tc>
          <w:tcPr>
            <w:tcW w:w="7821" w:type="dxa"/>
            <w:vAlign w:val="center"/>
          </w:tcPr>
          <w:p w14:paraId="61CEBC2B" w14:textId="23227AF0" w:rsidR="0085739C" w:rsidRDefault="00863BC7">
            <w:pPr>
              <w:jc w:val="left"/>
              <w:rPr>
                <w:rFonts w:ascii="宋体" w:eastAsia="宋体" w:hAnsi="宋体" w:cs="宋体"/>
                <w:sz w:val="24"/>
              </w:rPr>
            </w:pPr>
            <w:r>
              <w:rPr>
                <w:rFonts w:ascii="宋体" w:eastAsia="宋体" w:hAnsi="宋体" w:cs="宋体" w:hint="eastAsia"/>
                <w:sz w:val="24"/>
              </w:rPr>
              <w:t>投标截止期：2023 年 11月</w:t>
            </w:r>
            <w:r w:rsidR="00EB5B15">
              <w:rPr>
                <w:rFonts w:ascii="宋体" w:eastAsia="宋体" w:hAnsi="宋体" w:cs="宋体" w:hint="eastAsia"/>
                <w:sz w:val="24"/>
              </w:rPr>
              <w:t xml:space="preserve"> 22</w:t>
            </w:r>
            <w:r>
              <w:rPr>
                <w:rFonts w:ascii="宋体" w:eastAsia="宋体" w:hAnsi="宋体" w:cs="宋体" w:hint="eastAsia"/>
                <w:sz w:val="24"/>
              </w:rPr>
              <w:t>日上午 10：00 时前</w:t>
            </w:r>
          </w:p>
        </w:tc>
      </w:tr>
      <w:tr w:rsidR="0085739C" w14:paraId="5C48A12A" w14:textId="77777777" w:rsidTr="00C96C41">
        <w:tc>
          <w:tcPr>
            <w:tcW w:w="701" w:type="dxa"/>
            <w:vAlign w:val="center"/>
          </w:tcPr>
          <w:p w14:paraId="016878A0" w14:textId="77777777" w:rsidR="0085739C" w:rsidRDefault="00863BC7">
            <w:pPr>
              <w:jc w:val="center"/>
              <w:rPr>
                <w:rFonts w:ascii="宋体" w:eastAsia="宋体" w:hAnsi="宋体" w:cs="宋体"/>
                <w:sz w:val="24"/>
              </w:rPr>
            </w:pPr>
            <w:r>
              <w:rPr>
                <w:rFonts w:ascii="宋体" w:eastAsia="宋体" w:hAnsi="宋体" w:cs="宋体" w:hint="eastAsia"/>
                <w:sz w:val="24"/>
              </w:rPr>
              <w:t>16</w:t>
            </w:r>
          </w:p>
        </w:tc>
        <w:tc>
          <w:tcPr>
            <w:tcW w:w="7821" w:type="dxa"/>
            <w:vAlign w:val="center"/>
          </w:tcPr>
          <w:p w14:paraId="1FE84501" w14:textId="4A415D3C" w:rsidR="0085739C" w:rsidRDefault="00863BC7">
            <w:pPr>
              <w:jc w:val="left"/>
              <w:rPr>
                <w:rFonts w:ascii="宋体" w:eastAsia="宋体" w:hAnsi="宋体" w:cs="宋体"/>
                <w:sz w:val="24"/>
              </w:rPr>
            </w:pPr>
            <w:r>
              <w:rPr>
                <w:rFonts w:ascii="宋体" w:eastAsia="宋体" w:hAnsi="宋体" w:cs="宋体" w:hint="eastAsia"/>
                <w:sz w:val="24"/>
              </w:rPr>
              <w:t>开标日期：2023 年 11 月</w:t>
            </w:r>
            <w:r w:rsidR="00EB5B15">
              <w:rPr>
                <w:rFonts w:ascii="宋体" w:eastAsia="宋体" w:hAnsi="宋体" w:cs="宋体" w:hint="eastAsia"/>
                <w:sz w:val="24"/>
              </w:rPr>
              <w:t xml:space="preserve"> 22</w:t>
            </w:r>
            <w:bookmarkStart w:id="0" w:name="_GoBack"/>
            <w:bookmarkEnd w:id="0"/>
            <w:r>
              <w:rPr>
                <w:rFonts w:ascii="宋体" w:eastAsia="宋体" w:hAnsi="宋体" w:cs="宋体" w:hint="eastAsia"/>
                <w:sz w:val="24"/>
              </w:rPr>
              <w:t xml:space="preserve">日上午 10：00 时 </w:t>
            </w:r>
          </w:p>
          <w:p w14:paraId="2CABF7A8" w14:textId="77777777" w:rsidR="0085739C" w:rsidRDefault="00863BC7">
            <w:pPr>
              <w:jc w:val="left"/>
              <w:rPr>
                <w:rFonts w:ascii="宋体" w:eastAsia="宋体" w:hAnsi="宋体" w:cs="宋体"/>
                <w:sz w:val="24"/>
              </w:rPr>
            </w:pPr>
            <w:r>
              <w:rPr>
                <w:rFonts w:ascii="宋体" w:eastAsia="宋体" w:hAnsi="宋体" w:cs="宋体" w:hint="eastAsia"/>
                <w:sz w:val="24"/>
              </w:rPr>
              <w:t>地点:昆明中药厂有限公司成春堂会议室（昆明市高新区马金铺街道）</w:t>
            </w:r>
          </w:p>
        </w:tc>
      </w:tr>
      <w:tr w:rsidR="0085739C" w14:paraId="7B67DAA6" w14:textId="77777777" w:rsidTr="00C96C41">
        <w:tc>
          <w:tcPr>
            <w:tcW w:w="8522" w:type="dxa"/>
            <w:gridSpan w:val="2"/>
            <w:vAlign w:val="center"/>
          </w:tcPr>
          <w:p w14:paraId="695BA222" w14:textId="77777777" w:rsidR="0085739C" w:rsidRDefault="00863BC7">
            <w:pPr>
              <w:jc w:val="center"/>
              <w:rPr>
                <w:rFonts w:ascii="宋体" w:eastAsia="宋体" w:hAnsi="宋体" w:cs="宋体"/>
                <w:sz w:val="24"/>
              </w:rPr>
            </w:pPr>
            <w:r>
              <w:rPr>
                <w:rFonts w:ascii="宋体" w:eastAsia="宋体" w:hAnsi="宋体" w:cs="宋体" w:hint="eastAsia"/>
                <w:b/>
                <w:bCs/>
                <w:sz w:val="24"/>
              </w:rPr>
              <w:t>评标</w:t>
            </w:r>
          </w:p>
        </w:tc>
      </w:tr>
      <w:tr w:rsidR="0085739C" w14:paraId="093AAA89" w14:textId="77777777" w:rsidTr="00C96C41">
        <w:tc>
          <w:tcPr>
            <w:tcW w:w="701" w:type="dxa"/>
            <w:vAlign w:val="center"/>
          </w:tcPr>
          <w:p w14:paraId="5A3C0C83" w14:textId="77777777" w:rsidR="0085739C" w:rsidRDefault="00863BC7">
            <w:pPr>
              <w:jc w:val="center"/>
              <w:rPr>
                <w:rFonts w:ascii="宋体" w:eastAsia="宋体" w:hAnsi="宋体" w:cs="宋体"/>
                <w:sz w:val="24"/>
              </w:rPr>
            </w:pPr>
            <w:r>
              <w:rPr>
                <w:rFonts w:ascii="宋体" w:eastAsia="宋体" w:hAnsi="宋体" w:cs="宋体" w:hint="eastAsia"/>
                <w:sz w:val="24"/>
              </w:rPr>
              <w:t>17</w:t>
            </w:r>
          </w:p>
        </w:tc>
        <w:tc>
          <w:tcPr>
            <w:tcW w:w="7821" w:type="dxa"/>
            <w:vAlign w:val="center"/>
          </w:tcPr>
          <w:p w14:paraId="4CB8E152" w14:textId="77777777" w:rsidR="0085739C" w:rsidRDefault="00863BC7">
            <w:pPr>
              <w:rPr>
                <w:rFonts w:ascii="宋体" w:eastAsia="宋体" w:hAnsi="宋体" w:cs="宋体"/>
                <w:sz w:val="24"/>
              </w:rPr>
            </w:pPr>
            <w:r>
              <w:rPr>
                <w:rFonts w:ascii="宋体" w:eastAsia="宋体" w:hAnsi="宋体" w:cs="宋体" w:hint="eastAsia"/>
                <w:sz w:val="24"/>
              </w:rPr>
              <w:t xml:space="preserve">评标价量化因素: </w:t>
            </w:r>
          </w:p>
          <w:p w14:paraId="6BA8D78F" w14:textId="77777777" w:rsidR="0085739C" w:rsidRDefault="00863BC7">
            <w:pPr>
              <w:rPr>
                <w:rFonts w:ascii="宋体" w:eastAsia="宋体" w:hAnsi="宋体" w:cs="宋体"/>
                <w:sz w:val="24"/>
              </w:rPr>
            </w:pPr>
            <w:r>
              <w:rPr>
                <w:rFonts w:ascii="宋体" w:eastAsia="宋体" w:hAnsi="宋体" w:cs="宋体" w:hint="eastAsia"/>
                <w:sz w:val="24"/>
              </w:rPr>
              <w:t xml:space="preserve">（1）计算评标总价以年度检测、维护保养及消防控制室值守服务价为准。 </w:t>
            </w:r>
          </w:p>
          <w:p w14:paraId="476281CF" w14:textId="77777777" w:rsidR="0085739C" w:rsidRDefault="00863BC7">
            <w:pPr>
              <w:rPr>
                <w:rFonts w:ascii="宋体" w:eastAsia="宋体" w:hAnsi="宋体" w:cs="宋体"/>
                <w:sz w:val="24"/>
              </w:rPr>
            </w:pPr>
            <w:r>
              <w:rPr>
                <w:rFonts w:ascii="宋体" w:eastAsia="宋体" w:hAnsi="宋体" w:cs="宋体" w:hint="eastAsia"/>
                <w:sz w:val="24"/>
              </w:rPr>
              <w:t xml:space="preserve">（2）所投设备部件、备品备件、易损件及人工服务费用将计入评标价中。 </w:t>
            </w:r>
          </w:p>
          <w:p w14:paraId="291ABB97" w14:textId="77777777" w:rsidR="0085739C" w:rsidRDefault="00863BC7">
            <w:pPr>
              <w:rPr>
                <w:rFonts w:ascii="宋体" w:eastAsia="宋体" w:hAnsi="宋体" w:cs="宋体"/>
                <w:sz w:val="24"/>
              </w:rPr>
            </w:pPr>
            <w:r>
              <w:rPr>
                <w:rFonts w:ascii="宋体" w:eastAsia="宋体" w:hAnsi="宋体" w:cs="宋体" w:hint="eastAsia"/>
                <w:sz w:val="24"/>
              </w:rPr>
              <w:lastRenderedPageBreak/>
              <w:t xml:space="preserve">（3）投标设备在使用期内预计的运行和维护费用将计入评标价中。 </w:t>
            </w:r>
          </w:p>
          <w:p w14:paraId="019B5E16" w14:textId="77777777" w:rsidR="0085739C" w:rsidRDefault="00863BC7">
            <w:pPr>
              <w:rPr>
                <w:rFonts w:ascii="宋体" w:eastAsia="宋体" w:hAnsi="宋体" w:cs="宋体"/>
                <w:sz w:val="24"/>
              </w:rPr>
            </w:pPr>
            <w:r>
              <w:rPr>
                <w:rFonts w:ascii="宋体" w:eastAsia="宋体" w:hAnsi="宋体" w:cs="宋体" w:hint="eastAsia"/>
                <w:sz w:val="24"/>
              </w:rPr>
              <w:t>（4）评标委员会将根据以下因素对各投标人的投标价格作适当调整后计入评标价中：</w:t>
            </w:r>
          </w:p>
          <w:p w14:paraId="40751762" w14:textId="77777777" w:rsidR="0085739C" w:rsidRDefault="00863BC7">
            <w:pPr>
              <w:rPr>
                <w:rFonts w:ascii="宋体" w:eastAsia="宋体" w:hAnsi="宋体" w:cs="宋体"/>
                <w:sz w:val="24"/>
              </w:rPr>
            </w:pPr>
            <w:r>
              <w:rPr>
                <w:rFonts w:ascii="宋体" w:eastAsia="宋体" w:hAnsi="宋体" w:cs="宋体" w:hint="eastAsia"/>
                <w:sz w:val="24"/>
              </w:rPr>
              <w:t xml:space="preserve">● 消防设施检测维保的经济性 </w:t>
            </w:r>
          </w:p>
          <w:p w14:paraId="670ED694" w14:textId="77777777" w:rsidR="0085739C" w:rsidRDefault="00863BC7">
            <w:pPr>
              <w:rPr>
                <w:rFonts w:ascii="宋体" w:eastAsia="宋体" w:hAnsi="宋体" w:cs="宋体"/>
                <w:sz w:val="24"/>
              </w:rPr>
            </w:pPr>
            <w:r>
              <w:rPr>
                <w:rFonts w:ascii="宋体" w:eastAsia="宋体" w:hAnsi="宋体" w:cs="宋体" w:hint="eastAsia"/>
                <w:sz w:val="24"/>
              </w:rPr>
              <w:t xml:space="preserve">● 消防设施检测维保的可靠性 </w:t>
            </w:r>
          </w:p>
          <w:p w14:paraId="3F4AD81D" w14:textId="77777777" w:rsidR="0085739C" w:rsidRDefault="00863BC7">
            <w:pPr>
              <w:rPr>
                <w:rFonts w:ascii="宋体" w:eastAsia="宋体" w:hAnsi="宋体" w:cs="宋体"/>
                <w:sz w:val="24"/>
              </w:rPr>
            </w:pPr>
            <w:r>
              <w:rPr>
                <w:rFonts w:ascii="宋体" w:eastAsia="宋体" w:hAnsi="宋体" w:cs="宋体" w:hint="eastAsia"/>
                <w:sz w:val="24"/>
              </w:rPr>
              <w:t>● 消防设施检测维保的时间、频次</w:t>
            </w:r>
          </w:p>
          <w:p w14:paraId="35519D0A" w14:textId="77777777" w:rsidR="0085739C" w:rsidRDefault="00863BC7">
            <w:pPr>
              <w:rPr>
                <w:rFonts w:ascii="宋体" w:eastAsia="宋体" w:hAnsi="宋体" w:cs="宋体"/>
                <w:sz w:val="24"/>
              </w:rPr>
            </w:pPr>
            <w:r>
              <w:rPr>
                <w:rFonts w:ascii="宋体" w:eastAsia="宋体" w:hAnsi="宋体" w:cs="宋体" w:hint="eastAsia"/>
                <w:sz w:val="24"/>
              </w:rPr>
              <w:t>● 消防控制室值守人员的持证情况</w:t>
            </w:r>
          </w:p>
          <w:p w14:paraId="17024D92" w14:textId="77777777" w:rsidR="0085739C" w:rsidRDefault="00863BC7">
            <w:pPr>
              <w:rPr>
                <w:rFonts w:ascii="宋体" w:eastAsia="宋体" w:hAnsi="宋体" w:cs="宋体"/>
                <w:sz w:val="24"/>
              </w:rPr>
            </w:pPr>
            <w:r>
              <w:rPr>
                <w:rFonts w:ascii="宋体" w:eastAsia="宋体" w:hAnsi="宋体" w:cs="宋体" w:hint="eastAsia"/>
                <w:sz w:val="24"/>
              </w:rPr>
              <w:t xml:space="preserve">● 消防控制室值守人员突发事件的应急处理能力 </w:t>
            </w:r>
          </w:p>
          <w:p w14:paraId="4E6691B6" w14:textId="77777777" w:rsidR="0085739C" w:rsidRDefault="00863BC7">
            <w:pPr>
              <w:rPr>
                <w:rFonts w:ascii="宋体" w:eastAsia="宋体" w:hAnsi="宋体" w:cs="宋体"/>
                <w:sz w:val="24"/>
              </w:rPr>
            </w:pPr>
            <w:r>
              <w:rPr>
                <w:rFonts w:ascii="宋体" w:eastAsia="宋体" w:hAnsi="宋体" w:cs="宋体" w:hint="eastAsia"/>
                <w:sz w:val="24"/>
              </w:rPr>
              <w:t xml:space="preserve">● 相应的服务技术资质 </w:t>
            </w:r>
          </w:p>
          <w:p w14:paraId="4FF0CB62" w14:textId="77777777" w:rsidR="0085739C" w:rsidRDefault="00863BC7">
            <w:pPr>
              <w:rPr>
                <w:rFonts w:ascii="宋体" w:eastAsia="宋体" w:hAnsi="宋体" w:cs="宋体"/>
                <w:sz w:val="24"/>
              </w:rPr>
            </w:pPr>
            <w:r>
              <w:rPr>
                <w:rFonts w:ascii="宋体" w:eastAsia="宋体" w:hAnsi="宋体" w:cs="宋体" w:hint="eastAsia"/>
                <w:sz w:val="24"/>
              </w:rPr>
              <w:t xml:space="preserve">● 消防设施的维护保养服务能力 </w:t>
            </w:r>
          </w:p>
          <w:p w14:paraId="63B74764" w14:textId="77777777" w:rsidR="0085739C" w:rsidRDefault="00863BC7">
            <w:pPr>
              <w:rPr>
                <w:rFonts w:ascii="宋体" w:eastAsia="宋体" w:hAnsi="宋体" w:cs="宋体"/>
                <w:sz w:val="24"/>
              </w:rPr>
            </w:pPr>
            <w:r>
              <w:rPr>
                <w:rFonts w:ascii="宋体" w:eastAsia="宋体" w:hAnsi="宋体" w:cs="宋体" w:hint="eastAsia"/>
                <w:sz w:val="24"/>
              </w:rPr>
              <w:t>（备注：投标时各投标方应对自身技术力量、近三年业绩及突发应急情况的处理时间、质量保障措施、运行保养、服务承诺等作详细说明，属打分项目）</w:t>
            </w:r>
          </w:p>
        </w:tc>
      </w:tr>
      <w:tr w:rsidR="0085739C" w14:paraId="48F022C9" w14:textId="77777777" w:rsidTr="00C96C41">
        <w:tc>
          <w:tcPr>
            <w:tcW w:w="701" w:type="dxa"/>
            <w:vAlign w:val="center"/>
          </w:tcPr>
          <w:p w14:paraId="2AAD1021" w14:textId="77777777" w:rsidR="0085739C" w:rsidRDefault="00863BC7">
            <w:pPr>
              <w:jc w:val="center"/>
              <w:rPr>
                <w:rFonts w:ascii="宋体" w:eastAsia="宋体" w:hAnsi="宋体" w:cs="宋体"/>
                <w:sz w:val="24"/>
              </w:rPr>
            </w:pPr>
            <w:r>
              <w:rPr>
                <w:rFonts w:ascii="宋体" w:eastAsia="宋体" w:hAnsi="宋体" w:cs="宋体" w:hint="eastAsia"/>
                <w:sz w:val="24"/>
              </w:rPr>
              <w:lastRenderedPageBreak/>
              <w:t>18</w:t>
            </w:r>
          </w:p>
        </w:tc>
        <w:tc>
          <w:tcPr>
            <w:tcW w:w="7821" w:type="dxa"/>
            <w:vAlign w:val="center"/>
          </w:tcPr>
          <w:p w14:paraId="4C508AF8" w14:textId="77777777" w:rsidR="0085739C" w:rsidRDefault="00863BC7">
            <w:pPr>
              <w:rPr>
                <w:rFonts w:ascii="宋体" w:eastAsia="宋体" w:hAnsi="宋体" w:cs="宋体"/>
                <w:sz w:val="24"/>
              </w:rPr>
            </w:pPr>
            <w:r>
              <w:rPr>
                <w:rFonts w:ascii="宋体" w:eastAsia="宋体" w:hAnsi="宋体" w:cs="宋体" w:hint="eastAsia"/>
                <w:sz w:val="24"/>
              </w:rPr>
              <w:t>维护保养服务能力将作为评标因素之一计入评标价中。</w:t>
            </w:r>
          </w:p>
        </w:tc>
      </w:tr>
      <w:tr w:rsidR="0085739C" w14:paraId="4DF888C0" w14:textId="77777777" w:rsidTr="00C96C41">
        <w:trPr>
          <w:trHeight w:val="312"/>
        </w:trPr>
        <w:tc>
          <w:tcPr>
            <w:tcW w:w="701" w:type="dxa"/>
            <w:vAlign w:val="center"/>
          </w:tcPr>
          <w:p w14:paraId="3F7358EE" w14:textId="77777777" w:rsidR="0085739C" w:rsidRDefault="00863BC7">
            <w:pPr>
              <w:jc w:val="center"/>
              <w:rPr>
                <w:rFonts w:ascii="宋体" w:eastAsia="宋体" w:hAnsi="宋体" w:cs="宋体"/>
                <w:sz w:val="24"/>
              </w:rPr>
            </w:pPr>
            <w:r>
              <w:rPr>
                <w:rFonts w:ascii="宋体" w:eastAsia="宋体" w:hAnsi="宋体" w:cs="宋体" w:hint="eastAsia"/>
                <w:sz w:val="24"/>
              </w:rPr>
              <w:t>19</w:t>
            </w:r>
          </w:p>
        </w:tc>
        <w:tc>
          <w:tcPr>
            <w:tcW w:w="7821" w:type="dxa"/>
            <w:vAlign w:val="center"/>
          </w:tcPr>
          <w:p w14:paraId="4727691E" w14:textId="77777777" w:rsidR="0085739C" w:rsidRDefault="00863BC7">
            <w:pPr>
              <w:rPr>
                <w:rFonts w:ascii="宋体" w:eastAsia="宋体" w:hAnsi="宋体" w:cs="宋体"/>
                <w:sz w:val="24"/>
              </w:rPr>
            </w:pPr>
            <w:r>
              <w:rPr>
                <w:rFonts w:ascii="宋体" w:eastAsia="宋体" w:hAnsi="宋体" w:cs="宋体" w:hint="eastAsia"/>
                <w:sz w:val="24"/>
              </w:rPr>
              <w:t>在评标中应考虑的其他因素和标准：详见技术要求</w:t>
            </w:r>
          </w:p>
        </w:tc>
      </w:tr>
      <w:tr w:rsidR="0085739C" w14:paraId="61DC6619" w14:textId="77777777" w:rsidTr="00C96C41">
        <w:tc>
          <w:tcPr>
            <w:tcW w:w="701" w:type="dxa"/>
            <w:vAlign w:val="center"/>
          </w:tcPr>
          <w:p w14:paraId="52A31A52" w14:textId="77777777" w:rsidR="0085739C" w:rsidRDefault="00863BC7">
            <w:pPr>
              <w:jc w:val="center"/>
              <w:rPr>
                <w:rFonts w:ascii="宋体" w:eastAsia="宋体" w:hAnsi="宋体" w:cs="宋体"/>
                <w:sz w:val="24"/>
              </w:rPr>
            </w:pPr>
            <w:r>
              <w:rPr>
                <w:rFonts w:ascii="宋体" w:eastAsia="宋体" w:hAnsi="宋体" w:cs="宋体" w:hint="eastAsia"/>
                <w:sz w:val="24"/>
              </w:rPr>
              <w:t>20</w:t>
            </w:r>
          </w:p>
        </w:tc>
        <w:tc>
          <w:tcPr>
            <w:tcW w:w="7821" w:type="dxa"/>
            <w:vAlign w:val="center"/>
          </w:tcPr>
          <w:p w14:paraId="56359D32" w14:textId="77777777" w:rsidR="0085739C" w:rsidRDefault="00863BC7">
            <w:pPr>
              <w:rPr>
                <w:rFonts w:ascii="宋体" w:eastAsia="宋体" w:hAnsi="宋体" w:cs="宋体"/>
                <w:sz w:val="24"/>
              </w:rPr>
            </w:pPr>
            <w:r>
              <w:rPr>
                <w:rFonts w:ascii="宋体" w:eastAsia="宋体" w:hAnsi="宋体" w:cs="宋体" w:hint="eastAsia"/>
                <w:sz w:val="24"/>
              </w:rPr>
              <w:t>招标方有权选取评标结果最优的前三家进行议价，根据议价结果最终选定中标方。</w:t>
            </w:r>
          </w:p>
        </w:tc>
      </w:tr>
      <w:tr w:rsidR="0085739C" w14:paraId="0EED943A" w14:textId="77777777" w:rsidTr="00C96C41">
        <w:tc>
          <w:tcPr>
            <w:tcW w:w="8522" w:type="dxa"/>
            <w:gridSpan w:val="2"/>
            <w:vAlign w:val="center"/>
          </w:tcPr>
          <w:p w14:paraId="5F45AC3D" w14:textId="77777777" w:rsidR="0085739C" w:rsidRDefault="00863BC7">
            <w:pPr>
              <w:jc w:val="center"/>
              <w:rPr>
                <w:rFonts w:ascii="宋体" w:eastAsia="宋体" w:hAnsi="宋体" w:cs="宋体"/>
                <w:sz w:val="24"/>
              </w:rPr>
            </w:pPr>
            <w:r>
              <w:rPr>
                <w:rFonts w:ascii="宋体" w:eastAsia="宋体" w:hAnsi="宋体" w:cs="宋体" w:hint="eastAsia"/>
                <w:b/>
                <w:bCs/>
                <w:sz w:val="24"/>
              </w:rPr>
              <w:t>授予合同</w:t>
            </w:r>
          </w:p>
        </w:tc>
      </w:tr>
      <w:tr w:rsidR="0085739C" w14:paraId="38764492" w14:textId="77777777" w:rsidTr="00C96C41">
        <w:tc>
          <w:tcPr>
            <w:tcW w:w="701" w:type="dxa"/>
            <w:vAlign w:val="center"/>
          </w:tcPr>
          <w:p w14:paraId="4B5C3668" w14:textId="77777777" w:rsidR="0085739C" w:rsidRDefault="00863BC7">
            <w:pPr>
              <w:jc w:val="center"/>
              <w:rPr>
                <w:rFonts w:ascii="宋体" w:eastAsia="宋体" w:hAnsi="宋体" w:cs="宋体"/>
                <w:sz w:val="24"/>
              </w:rPr>
            </w:pPr>
            <w:r>
              <w:rPr>
                <w:rFonts w:ascii="宋体" w:eastAsia="宋体" w:hAnsi="宋体" w:cs="宋体" w:hint="eastAsia"/>
                <w:sz w:val="24"/>
              </w:rPr>
              <w:t>21</w:t>
            </w:r>
          </w:p>
        </w:tc>
        <w:tc>
          <w:tcPr>
            <w:tcW w:w="7821" w:type="dxa"/>
            <w:vAlign w:val="center"/>
          </w:tcPr>
          <w:p w14:paraId="2BA01C9C" w14:textId="77777777" w:rsidR="0085739C" w:rsidRDefault="00863BC7">
            <w:pPr>
              <w:rPr>
                <w:rFonts w:ascii="宋体" w:eastAsia="宋体" w:hAnsi="宋体" w:cs="宋体"/>
                <w:sz w:val="24"/>
              </w:rPr>
            </w:pPr>
            <w:r>
              <w:rPr>
                <w:rFonts w:ascii="宋体" w:eastAsia="宋体" w:hAnsi="宋体" w:cs="宋体" w:hint="eastAsia"/>
                <w:sz w:val="24"/>
              </w:rPr>
              <w:t>评标委员会有权增减昆明中药厂有限公司消防设施年度检测、 维护保养及消防控制室值守合同服务内容</w:t>
            </w:r>
          </w:p>
        </w:tc>
      </w:tr>
    </w:tbl>
    <w:p w14:paraId="28E39CD4" w14:textId="77777777" w:rsidR="00C96C41" w:rsidRDefault="00C96C41" w:rsidP="00754C7E">
      <w:pPr>
        <w:spacing w:beforeLines="100" w:before="312" w:afterLines="100" w:after="312"/>
        <w:jc w:val="center"/>
        <w:rPr>
          <w:rFonts w:ascii="宋体" w:eastAsia="宋体" w:hAnsi="宋体" w:cs="宋体"/>
          <w:b/>
          <w:bCs/>
          <w:sz w:val="28"/>
          <w:szCs w:val="28"/>
        </w:rPr>
        <w:sectPr w:rsidR="00C96C41" w:rsidSect="005438CF">
          <w:pgSz w:w="11906" w:h="16838"/>
          <w:pgMar w:top="1440" w:right="1800" w:bottom="1440" w:left="1800" w:header="851" w:footer="992" w:gutter="0"/>
          <w:cols w:space="425"/>
          <w:docGrid w:type="lines" w:linePitch="312"/>
        </w:sectPr>
      </w:pPr>
    </w:p>
    <w:p w14:paraId="2C315BD9" w14:textId="31B845D4" w:rsidR="0085739C" w:rsidRPr="00C96C41" w:rsidRDefault="00863BC7" w:rsidP="00754C7E">
      <w:pPr>
        <w:spacing w:beforeLines="100" w:before="312" w:afterLines="100" w:after="312"/>
        <w:jc w:val="center"/>
        <w:rPr>
          <w:rFonts w:ascii="宋体" w:eastAsia="宋体" w:hAnsi="宋体" w:cs="宋体"/>
          <w:b/>
          <w:bCs/>
          <w:sz w:val="28"/>
          <w:szCs w:val="28"/>
        </w:rPr>
      </w:pPr>
      <w:r w:rsidRPr="00C96C41">
        <w:rPr>
          <w:rFonts w:ascii="宋体" w:eastAsia="宋体" w:hAnsi="宋体" w:cs="宋体" w:hint="eastAsia"/>
          <w:b/>
          <w:bCs/>
          <w:sz w:val="28"/>
          <w:szCs w:val="28"/>
        </w:rPr>
        <w:lastRenderedPageBreak/>
        <w:t>第四部分  合同条款资料表</w:t>
      </w:r>
    </w:p>
    <w:tbl>
      <w:tblPr>
        <w:tblStyle w:val="a3"/>
        <w:tblW w:w="0" w:type="auto"/>
        <w:tblLook w:val="04A0" w:firstRow="1" w:lastRow="0" w:firstColumn="1" w:lastColumn="0" w:noHBand="0" w:noVBand="1"/>
      </w:tblPr>
      <w:tblGrid>
        <w:gridCol w:w="701"/>
        <w:gridCol w:w="7821"/>
      </w:tblGrid>
      <w:tr w:rsidR="0085739C" w14:paraId="7B7F9A90" w14:textId="77777777" w:rsidTr="00C96C41">
        <w:tc>
          <w:tcPr>
            <w:tcW w:w="701" w:type="dxa"/>
            <w:vAlign w:val="center"/>
          </w:tcPr>
          <w:p w14:paraId="7C9D6041" w14:textId="77777777" w:rsidR="0085739C" w:rsidRDefault="00863BC7">
            <w:pPr>
              <w:jc w:val="center"/>
              <w:rPr>
                <w:rFonts w:ascii="宋体" w:eastAsia="宋体" w:hAnsi="宋体" w:cs="宋体"/>
                <w:sz w:val="24"/>
              </w:rPr>
            </w:pPr>
            <w:r>
              <w:rPr>
                <w:rFonts w:ascii="宋体" w:eastAsia="宋体" w:hAnsi="宋体" w:cs="宋体" w:hint="eastAsia"/>
                <w:sz w:val="24"/>
              </w:rPr>
              <w:t>序号</w:t>
            </w:r>
          </w:p>
        </w:tc>
        <w:tc>
          <w:tcPr>
            <w:tcW w:w="7821" w:type="dxa"/>
            <w:vAlign w:val="center"/>
          </w:tcPr>
          <w:p w14:paraId="3C82A84E" w14:textId="77777777" w:rsidR="0085739C" w:rsidRDefault="00863BC7">
            <w:pPr>
              <w:jc w:val="center"/>
              <w:rPr>
                <w:rFonts w:ascii="宋体" w:eastAsia="宋体" w:hAnsi="宋体" w:cs="宋体"/>
                <w:sz w:val="24"/>
              </w:rPr>
            </w:pPr>
            <w:r>
              <w:rPr>
                <w:rFonts w:ascii="宋体" w:eastAsia="宋体" w:hAnsi="宋体" w:cs="宋体" w:hint="eastAsia"/>
                <w:b/>
                <w:bCs/>
                <w:sz w:val="24"/>
              </w:rPr>
              <w:t>内容</w:t>
            </w:r>
          </w:p>
        </w:tc>
      </w:tr>
      <w:tr w:rsidR="0085739C" w14:paraId="235B0498" w14:textId="77777777" w:rsidTr="00C96C41">
        <w:tc>
          <w:tcPr>
            <w:tcW w:w="701" w:type="dxa"/>
            <w:vAlign w:val="center"/>
          </w:tcPr>
          <w:p w14:paraId="69598B88"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7821" w:type="dxa"/>
            <w:vAlign w:val="center"/>
          </w:tcPr>
          <w:p w14:paraId="2B4ADF1D" w14:textId="77777777" w:rsidR="0085739C" w:rsidRDefault="00863BC7">
            <w:pPr>
              <w:rPr>
                <w:rFonts w:ascii="宋体" w:eastAsia="宋体" w:hAnsi="宋体" w:cs="宋体"/>
                <w:sz w:val="24"/>
              </w:rPr>
            </w:pPr>
            <w:r>
              <w:rPr>
                <w:rFonts w:ascii="宋体" w:eastAsia="宋体" w:hAnsi="宋体" w:cs="宋体" w:hint="eastAsia"/>
                <w:sz w:val="24"/>
              </w:rPr>
              <w:t xml:space="preserve">买方（甲方）名称、地址： </w:t>
            </w:r>
          </w:p>
          <w:p w14:paraId="725E14ED" w14:textId="77777777" w:rsidR="0085739C" w:rsidRDefault="00863BC7">
            <w:pPr>
              <w:rPr>
                <w:rFonts w:ascii="宋体" w:eastAsia="宋体" w:hAnsi="宋体" w:cs="宋体"/>
                <w:sz w:val="24"/>
              </w:rPr>
            </w:pPr>
            <w:r>
              <w:rPr>
                <w:rFonts w:ascii="宋体" w:eastAsia="宋体" w:hAnsi="宋体" w:cs="宋体" w:hint="eastAsia"/>
                <w:sz w:val="24"/>
              </w:rPr>
              <w:t>买方：昆明中药厂有限公司</w:t>
            </w:r>
          </w:p>
          <w:p w14:paraId="1E55CD8C" w14:textId="77777777" w:rsidR="0085739C" w:rsidRDefault="00863BC7">
            <w:pPr>
              <w:rPr>
                <w:rFonts w:ascii="宋体" w:eastAsia="宋体" w:hAnsi="宋体" w:cs="宋体"/>
                <w:sz w:val="24"/>
              </w:rPr>
            </w:pPr>
            <w:r>
              <w:rPr>
                <w:rFonts w:ascii="宋体" w:eastAsia="宋体" w:hAnsi="宋体" w:cs="宋体" w:hint="eastAsia"/>
                <w:sz w:val="24"/>
              </w:rPr>
              <w:t>地址：昆明市高新区马金铺街道照塘街82号</w:t>
            </w:r>
          </w:p>
          <w:p w14:paraId="5CBB3AAA" w14:textId="77777777" w:rsidR="0085739C" w:rsidRDefault="00863BC7">
            <w:pPr>
              <w:rPr>
                <w:rFonts w:ascii="宋体" w:eastAsia="宋体" w:hAnsi="宋体" w:cs="宋体"/>
                <w:sz w:val="24"/>
              </w:rPr>
            </w:pPr>
            <w:r>
              <w:rPr>
                <w:rFonts w:ascii="宋体" w:eastAsia="宋体" w:hAnsi="宋体" w:cs="宋体" w:hint="eastAsia"/>
                <w:sz w:val="24"/>
              </w:rPr>
              <w:t xml:space="preserve">卖方（乙方）名称、地址： </w:t>
            </w:r>
          </w:p>
          <w:p w14:paraId="15C67E8D" w14:textId="77777777" w:rsidR="0085739C" w:rsidRDefault="00863BC7">
            <w:pPr>
              <w:rPr>
                <w:rFonts w:ascii="宋体" w:eastAsia="宋体" w:hAnsi="宋体" w:cs="宋体"/>
                <w:sz w:val="24"/>
              </w:rPr>
            </w:pPr>
            <w:r>
              <w:rPr>
                <w:rFonts w:ascii="宋体" w:eastAsia="宋体" w:hAnsi="宋体" w:cs="宋体" w:hint="eastAsia"/>
                <w:sz w:val="24"/>
              </w:rPr>
              <w:t xml:space="preserve">卖方： </w:t>
            </w:r>
          </w:p>
          <w:p w14:paraId="7AF1A52F" w14:textId="77777777" w:rsidR="0085739C" w:rsidRDefault="00863BC7">
            <w:pPr>
              <w:rPr>
                <w:rFonts w:ascii="宋体" w:eastAsia="宋体" w:hAnsi="宋体" w:cs="宋体"/>
                <w:sz w:val="24"/>
              </w:rPr>
            </w:pPr>
            <w:r>
              <w:rPr>
                <w:rFonts w:ascii="宋体" w:eastAsia="宋体" w:hAnsi="宋体" w:cs="宋体" w:hint="eastAsia"/>
                <w:sz w:val="24"/>
              </w:rPr>
              <w:t>地址：</w:t>
            </w:r>
          </w:p>
        </w:tc>
      </w:tr>
      <w:tr w:rsidR="0085739C" w14:paraId="29343B6D" w14:textId="77777777" w:rsidTr="00C96C41">
        <w:tc>
          <w:tcPr>
            <w:tcW w:w="701" w:type="dxa"/>
            <w:vAlign w:val="center"/>
          </w:tcPr>
          <w:p w14:paraId="75CC1342" w14:textId="77777777" w:rsidR="0085739C" w:rsidRDefault="00863BC7">
            <w:pPr>
              <w:jc w:val="center"/>
              <w:rPr>
                <w:rFonts w:ascii="宋体" w:eastAsia="宋体" w:hAnsi="宋体" w:cs="宋体"/>
                <w:sz w:val="24"/>
              </w:rPr>
            </w:pPr>
            <w:r>
              <w:rPr>
                <w:rFonts w:ascii="宋体" w:eastAsia="宋体" w:hAnsi="宋体" w:cs="宋体" w:hint="eastAsia"/>
                <w:sz w:val="24"/>
              </w:rPr>
              <w:t>2</w:t>
            </w:r>
          </w:p>
        </w:tc>
        <w:tc>
          <w:tcPr>
            <w:tcW w:w="7821" w:type="dxa"/>
            <w:vAlign w:val="center"/>
          </w:tcPr>
          <w:p w14:paraId="310BB53A" w14:textId="77777777" w:rsidR="0085739C" w:rsidRDefault="00863BC7">
            <w:pPr>
              <w:rPr>
                <w:rFonts w:ascii="宋体" w:eastAsia="宋体" w:hAnsi="宋体" w:cs="宋体"/>
                <w:sz w:val="24"/>
              </w:rPr>
            </w:pPr>
            <w:r>
              <w:rPr>
                <w:rFonts w:ascii="宋体" w:eastAsia="宋体" w:hAnsi="宋体" w:cs="宋体" w:hint="eastAsia"/>
                <w:b/>
                <w:bCs/>
                <w:sz w:val="24"/>
              </w:rPr>
              <w:t>服务目的地：</w:t>
            </w:r>
            <w:r>
              <w:rPr>
                <w:rFonts w:ascii="宋体" w:eastAsia="宋体" w:hAnsi="宋体" w:cs="宋体" w:hint="eastAsia"/>
                <w:sz w:val="24"/>
              </w:rPr>
              <w:t>昆明市高新区马金铺街道照塘街82号</w:t>
            </w:r>
          </w:p>
        </w:tc>
      </w:tr>
      <w:tr w:rsidR="0085739C" w14:paraId="05D3A006" w14:textId="77777777" w:rsidTr="00C96C41">
        <w:tc>
          <w:tcPr>
            <w:tcW w:w="701" w:type="dxa"/>
            <w:vAlign w:val="center"/>
          </w:tcPr>
          <w:p w14:paraId="53D897C4" w14:textId="77777777" w:rsidR="0085739C" w:rsidRDefault="00863BC7">
            <w:pPr>
              <w:jc w:val="center"/>
              <w:rPr>
                <w:rFonts w:ascii="宋体" w:eastAsia="宋体" w:hAnsi="宋体" w:cs="宋体"/>
                <w:sz w:val="24"/>
              </w:rPr>
            </w:pPr>
            <w:r>
              <w:rPr>
                <w:rFonts w:ascii="宋体" w:eastAsia="宋体" w:hAnsi="宋体" w:cs="宋体" w:hint="eastAsia"/>
                <w:sz w:val="24"/>
              </w:rPr>
              <w:t>3</w:t>
            </w:r>
          </w:p>
        </w:tc>
        <w:tc>
          <w:tcPr>
            <w:tcW w:w="7821" w:type="dxa"/>
            <w:vAlign w:val="center"/>
          </w:tcPr>
          <w:p w14:paraId="37432BDF" w14:textId="77777777" w:rsidR="0085739C" w:rsidRDefault="00863BC7">
            <w:pPr>
              <w:rPr>
                <w:rFonts w:ascii="宋体" w:eastAsia="宋体" w:hAnsi="宋体" w:cs="宋体"/>
                <w:sz w:val="24"/>
              </w:rPr>
            </w:pPr>
            <w:r>
              <w:rPr>
                <w:rFonts w:ascii="宋体" w:eastAsia="宋体" w:hAnsi="宋体" w:cs="宋体" w:hint="eastAsia"/>
                <w:b/>
                <w:bCs/>
                <w:sz w:val="24"/>
              </w:rPr>
              <w:t>服务的内容及范围:</w:t>
            </w:r>
          </w:p>
          <w:p w14:paraId="26F6D28B" w14:textId="77777777" w:rsidR="0085739C" w:rsidRDefault="00863BC7">
            <w:pPr>
              <w:rPr>
                <w:rFonts w:ascii="宋体" w:eastAsia="宋体" w:hAnsi="宋体" w:cs="宋体"/>
                <w:sz w:val="24"/>
              </w:rPr>
            </w:pPr>
            <w:r>
              <w:rPr>
                <w:rFonts w:ascii="宋体" w:eastAsia="宋体" w:hAnsi="宋体" w:cs="宋体" w:hint="eastAsia"/>
                <w:sz w:val="24"/>
              </w:rPr>
              <w:t xml:space="preserve">1、甲方将公司厂区的消防维保、检测及相关作业交由乙方完成，符合国家、行业现行的相关质量标准、管理办法，完全满足甲方的使用要求。 </w:t>
            </w:r>
          </w:p>
          <w:p w14:paraId="65F7F1BD" w14:textId="77777777" w:rsidR="0085739C" w:rsidRDefault="00863BC7">
            <w:pPr>
              <w:rPr>
                <w:rFonts w:ascii="宋体" w:eastAsia="宋体" w:hAnsi="宋体" w:cs="宋体"/>
                <w:sz w:val="24"/>
              </w:rPr>
            </w:pPr>
            <w:r>
              <w:rPr>
                <w:rFonts w:ascii="宋体" w:eastAsia="宋体" w:hAnsi="宋体" w:cs="宋体" w:hint="eastAsia"/>
                <w:sz w:val="24"/>
              </w:rPr>
              <w:t xml:space="preserve">2、甲方将公司厂区的消防控制室值守及相关作业交由乙方完成，工作要求包括且不限于：消防控制室实行每日 24 h 专人值班制度，每班不少于 2 人，所有值班人员持有中级消防控制室操作职业资格证书。 </w:t>
            </w:r>
          </w:p>
          <w:p w14:paraId="7401D84B" w14:textId="77777777" w:rsidR="0085739C" w:rsidRDefault="00863BC7">
            <w:pPr>
              <w:rPr>
                <w:rFonts w:ascii="宋体" w:eastAsia="宋体" w:hAnsi="宋体" w:cs="宋体"/>
                <w:sz w:val="24"/>
              </w:rPr>
            </w:pPr>
            <w:r>
              <w:rPr>
                <w:rFonts w:ascii="宋体" w:eastAsia="宋体" w:hAnsi="宋体" w:cs="宋体" w:hint="eastAsia"/>
                <w:sz w:val="24"/>
              </w:rPr>
              <w:t>3、内容详见标书甲乙方商定的维保检测服务及值守方案。</w:t>
            </w:r>
          </w:p>
        </w:tc>
      </w:tr>
      <w:tr w:rsidR="0085739C" w14:paraId="09DF6EC0" w14:textId="77777777" w:rsidTr="00C96C41">
        <w:trPr>
          <w:trHeight w:val="883"/>
        </w:trPr>
        <w:tc>
          <w:tcPr>
            <w:tcW w:w="701" w:type="dxa"/>
            <w:vAlign w:val="center"/>
          </w:tcPr>
          <w:p w14:paraId="22AEB383" w14:textId="77777777" w:rsidR="0085739C" w:rsidRDefault="00863BC7">
            <w:pPr>
              <w:jc w:val="center"/>
              <w:rPr>
                <w:rFonts w:ascii="宋体" w:eastAsia="宋体" w:hAnsi="宋体" w:cs="宋体"/>
                <w:sz w:val="24"/>
              </w:rPr>
            </w:pPr>
            <w:r>
              <w:rPr>
                <w:rFonts w:ascii="宋体" w:eastAsia="宋体" w:hAnsi="宋体" w:cs="宋体" w:hint="eastAsia"/>
                <w:sz w:val="24"/>
              </w:rPr>
              <w:t>4</w:t>
            </w:r>
          </w:p>
        </w:tc>
        <w:tc>
          <w:tcPr>
            <w:tcW w:w="7821" w:type="dxa"/>
            <w:vAlign w:val="center"/>
          </w:tcPr>
          <w:p w14:paraId="23297E4F" w14:textId="77777777" w:rsidR="0085739C" w:rsidRDefault="00863BC7">
            <w:pPr>
              <w:rPr>
                <w:rFonts w:ascii="宋体" w:eastAsia="宋体" w:hAnsi="宋体" w:cs="宋体"/>
                <w:sz w:val="24"/>
              </w:rPr>
            </w:pPr>
            <w:r>
              <w:rPr>
                <w:rFonts w:ascii="宋体" w:eastAsia="宋体" w:hAnsi="宋体" w:cs="宋体" w:hint="eastAsia"/>
                <w:b/>
                <w:bCs/>
                <w:sz w:val="24"/>
              </w:rPr>
              <w:t>合同履行期限：</w:t>
            </w:r>
            <w:r>
              <w:rPr>
                <w:rFonts w:ascii="宋体" w:eastAsia="宋体" w:hAnsi="宋体" w:cs="宋体" w:hint="eastAsia"/>
                <w:sz w:val="24"/>
              </w:rPr>
              <w:t>自合同生效之日起</w:t>
            </w:r>
            <w:r w:rsidRPr="001A6583">
              <w:rPr>
                <w:rFonts w:ascii="宋体" w:eastAsia="宋体" w:hAnsi="宋体" w:cs="宋体" w:hint="eastAsia"/>
                <w:color w:val="000000" w:themeColor="text1"/>
                <w:sz w:val="24"/>
              </w:rPr>
              <w:t>两</w:t>
            </w:r>
            <w:r>
              <w:rPr>
                <w:rFonts w:ascii="宋体" w:eastAsia="宋体" w:hAnsi="宋体" w:cs="宋体" w:hint="eastAsia"/>
                <w:sz w:val="24"/>
              </w:rPr>
              <w:t>年。合同期限届满前30日内，双方根据工作需要决定是否续签合同，如双方在以上期限内未能决定是否续签，则合同期限自届满之日终止。</w:t>
            </w:r>
          </w:p>
        </w:tc>
      </w:tr>
      <w:tr w:rsidR="0085739C" w14:paraId="6DC4867B" w14:textId="77777777" w:rsidTr="00C96C41">
        <w:tc>
          <w:tcPr>
            <w:tcW w:w="701" w:type="dxa"/>
            <w:vAlign w:val="center"/>
          </w:tcPr>
          <w:p w14:paraId="5BA86B41" w14:textId="77777777" w:rsidR="0085739C" w:rsidRDefault="00863BC7">
            <w:pPr>
              <w:jc w:val="center"/>
              <w:rPr>
                <w:rFonts w:ascii="宋体" w:eastAsia="宋体" w:hAnsi="宋体" w:cs="宋体"/>
                <w:sz w:val="24"/>
              </w:rPr>
            </w:pPr>
            <w:r>
              <w:rPr>
                <w:rFonts w:ascii="宋体" w:eastAsia="宋体" w:hAnsi="宋体" w:cs="宋体" w:hint="eastAsia"/>
                <w:sz w:val="24"/>
              </w:rPr>
              <w:t>5</w:t>
            </w:r>
          </w:p>
        </w:tc>
        <w:tc>
          <w:tcPr>
            <w:tcW w:w="7821" w:type="dxa"/>
            <w:vAlign w:val="center"/>
          </w:tcPr>
          <w:p w14:paraId="67277C98" w14:textId="77777777" w:rsidR="0085739C" w:rsidRPr="00581584" w:rsidRDefault="00863BC7">
            <w:pPr>
              <w:rPr>
                <w:rFonts w:ascii="宋体" w:eastAsia="宋体" w:hAnsi="宋体" w:cs="宋体"/>
                <w:sz w:val="24"/>
              </w:rPr>
            </w:pPr>
            <w:r w:rsidRPr="00581584">
              <w:rPr>
                <w:rFonts w:ascii="宋体" w:eastAsia="宋体" w:hAnsi="宋体" w:cs="宋体" w:hint="eastAsia"/>
                <w:b/>
                <w:bCs/>
                <w:sz w:val="24"/>
              </w:rPr>
              <w:t>付款方法和条件：</w:t>
            </w:r>
          </w:p>
          <w:p w14:paraId="70E3C735" w14:textId="77777777" w:rsidR="0085739C" w:rsidRPr="00581584" w:rsidRDefault="00863BC7">
            <w:pPr>
              <w:rPr>
                <w:rFonts w:ascii="宋体" w:eastAsia="宋体" w:hAnsi="宋体" w:cs="宋体"/>
                <w:sz w:val="24"/>
              </w:rPr>
            </w:pPr>
            <w:r w:rsidRPr="00581584">
              <w:rPr>
                <w:rFonts w:ascii="宋体" w:eastAsia="宋体" w:hAnsi="宋体" w:cs="宋体" w:hint="eastAsia"/>
                <w:sz w:val="24"/>
              </w:rPr>
              <w:t>1、乙方负责安排人员对甲方马金铺厂区内所有建筑的消防设施，进行维护保养及检测工作。检测费:在乙方进厂后进行第一次检测后,支付当年检测总费用的30%,当年10月份进行年度联动检测后，出具年度检测报告后支付50%,当年合同期满时(2024年1月)支付剩余20%；维保费:每月在乙方按时完成维保工作,故障设备设施功恢复正常运行后，由甲方按照当年维保总费用的每月平均支付比例转账支付給乙方，如乙方因故不能完成每月的维保工作任务,则按照没有完成维保工作的影响级别和工作量进行考核扣罚.(一级:扣罚50%,二级:扣罚30%,三级:扣罚10%)。</w:t>
            </w:r>
          </w:p>
          <w:p w14:paraId="6D5E1CFC" w14:textId="77777777" w:rsidR="0085739C" w:rsidRPr="00581584" w:rsidRDefault="00863BC7">
            <w:pPr>
              <w:rPr>
                <w:rFonts w:ascii="宋体" w:eastAsia="宋体" w:hAnsi="宋体" w:cs="宋体"/>
                <w:sz w:val="24"/>
              </w:rPr>
            </w:pPr>
            <w:r w:rsidRPr="00581584">
              <w:rPr>
                <w:rFonts w:ascii="宋体" w:eastAsia="宋体" w:hAnsi="宋体" w:cs="宋体" w:hint="eastAsia"/>
                <w:sz w:val="24"/>
              </w:rPr>
              <w:t>2、值守服务费：采用按月结算的后付费制，本月结算上月值守服务费，每月 10日前，乙方提供正规增值税专用发票，经甲方确认无误后，以银</w:t>
            </w:r>
            <w:r w:rsidR="00E13F27">
              <w:rPr>
                <w:rFonts w:ascii="宋体" w:eastAsia="宋体" w:hAnsi="宋体" w:cs="宋体" w:hint="eastAsia"/>
                <w:sz w:val="24"/>
              </w:rPr>
              <w:t>行汇款方式支付乙方所产生的服务费。如乙方在合同期违约或违反消防控制室相关管理规定</w:t>
            </w:r>
            <w:r w:rsidRPr="00581584">
              <w:rPr>
                <w:rFonts w:ascii="宋体" w:eastAsia="宋体" w:hAnsi="宋体" w:cs="宋体" w:hint="eastAsia"/>
                <w:sz w:val="24"/>
              </w:rPr>
              <w:t xml:space="preserve">（包括但不限于值守人员不作为、不负责、脱岗、睡岗、空岗等行为），甲方有权根据实际情况扣减服务费。 </w:t>
            </w:r>
          </w:p>
          <w:p w14:paraId="4E8ADC91" w14:textId="77777777" w:rsidR="0085739C" w:rsidRPr="00581584" w:rsidRDefault="00863BC7">
            <w:pPr>
              <w:rPr>
                <w:rFonts w:ascii="宋体" w:eastAsia="宋体" w:hAnsi="宋体" w:cs="宋体"/>
                <w:sz w:val="24"/>
              </w:rPr>
            </w:pPr>
            <w:r w:rsidRPr="00581584">
              <w:rPr>
                <w:rFonts w:ascii="宋体" w:eastAsia="宋体" w:hAnsi="宋体" w:cs="宋体" w:hint="eastAsia"/>
                <w:sz w:val="24"/>
              </w:rPr>
              <w:t xml:space="preserve">3、若乙方出现拖欠其值守人员相关劳动报酬、社会保险等费用的情况，甲方有权从支付乙方的值守费用中直接扣除相应数额，待乙方支付所拖欠费用后，再行向其支付扣除部分的作业费。 </w:t>
            </w:r>
          </w:p>
          <w:p w14:paraId="403C8B9B" w14:textId="77777777" w:rsidR="0085739C" w:rsidRPr="00581584" w:rsidRDefault="00863BC7">
            <w:pPr>
              <w:rPr>
                <w:rFonts w:ascii="宋体" w:eastAsia="宋体" w:hAnsi="宋体" w:cs="宋体"/>
                <w:sz w:val="24"/>
              </w:rPr>
            </w:pPr>
            <w:r w:rsidRPr="00581584">
              <w:rPr>
                <w:rFonts w:ascii="宋体" w:eastAsia="宋体" w:hAnsi="宋体" w:cs="宋体" w:hint="eastAsia"/>
                <w:sz w:val="24"/>
              </w:rPr>
              <w:t>4、 因委托范围内设备遭受自然灾害等因素造成的应急抢修、事故救援等，由乙方组织抢修和救援，甲方做好配合工作，发生费用经双方核定后由甲方负责。（备注：付款条件若有变化，需特别注明</w:t>
            </w:r>
            <w:r w:rsidR="00E76E6D">
              <w:rPr>
                <w:rFonts w:ascii="宋体" w:eastAsia="宋体" w:hAnsi="宋体" w:cs="宋体" w:hint="eastAsia"/>
                <w:sz w:val="24"/>
              </w:rPr>
              <w:t>。</w:t>
            </w:r>
            <w:r w:rsidRPr="00581584">
              <w:rPr>
                <w:rFonts w:ascii="宋体" w:eastAsia="宋体" w:hAnsi="宋体" w:cs="宋体" w:hint="eastAsia"/>
                <w:sz w:val="24"/>
              </w:rPr>
              <w:t>）</w:t>
            </w:r>
          </w:p>
        </w:tc>
      </w:tr>
      <w:tr w:rsidR="0085739C" w14:paraId="6ADCF740" w14:textId="77777777" w:rsidTr="00C96C41">
        <w:tc>
          <w:tcPr>
            <w:tcW w:w="701" w:type="dxa"/>
            <w:vAlign w:val="center"/>
          </w:tcPr>
          <w:p w14:paraId="27682056" w14:textId="77777777" w:rsidR="0085739C" w:rsidRDefault="00863BC7">
            <w:pPr>
              <w:jc w:val="center"/>
              <w:rPr>
                <w:rFonts w:ascii="宋体" w:eastAsia="宋体" w:hAnsi="宋体" w:cs="宋体"/>
                <w:sz w:val="24"/>
              </w:rPr>
            </w:pPr>
            <w:r>
              <w:rPr>
                <w:rFonts w:ascii="宋体" w:eastAsia="宋体" w:hAnsi="宋体" w:cs="宋体" w:hint="eastAsia"/>
                <w:sz w:val="24"/>
              </w:rPr>
              <w:t>6</w:t>
            </w:r>
          </w:p>
        </w:tc>
        <w:tc>
          <w:tcPr>
            <w:tcW w:w="7821" w:type="dxa"/>
            <w:vAlign w:val="center"/>
          </w:tcPr>
          <w:p w14:paraId="60AD3C43"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价格及税率： </w:t>
            </w:r>
          </w:p>
          <w:p w14:paraId="70EDB8F1" w14:textId="660B290D" w:rsidR="0085739C" w:rsidRDefault="00863BC7">
            <w:pPr>
              <w:rPr>
                <w:rFonts w:ascii="宋体" w:eastAsia="宋体" w:hAnsi="宋体" w:cs="宋体"/>
                <w:sz w:val="24"/>
              </w:rPr>
            </w:pPr>
            <w:r>
              <w:rPr>
                <w:rFonts w:ascii="宋体" w:eastAsia="宋体" w:hAnsi="宋体" w:cs="宋体" w:hint="eastAsia"/>
                <w:sz w:val="24"/>
              </w:rPr>
              <w:t>写明合同价的名称及开票类型及税率（原则上为</w:t>
            </w:r>
            <w:r w:rsidR="007E1912">
              <w:rPr>
                <w:rFonts w:ascii="宋体" w:eastAsia="宋体" w:hAnsi="宋体" w:cs="宋体"/>
                <w:sz w:val="24"/>
              </w:rPr>
              <w:t>6</w:t>
            </w:r>
            <w:r>
              <w:rPr>
                <w:rFonts w:ascii="宋体" w:eastAsia="宋体" w:hAnsi="宋体" w:cs="宋体" w:hint="eastAsia"/>
                <w:sz w:val="24"/>
              </w:rPr>
              <w:t>%专用增值税发票，如有特殊请说明）</w:t>
            </w:r>
          </w:p>
        </w:tc>
      </w:tr>
      <w:tr w:rsidR="0085739C" w14:paraId="4C7D9661" w14:textId="77777777" w:rsidTr="00C96C41">
        <w:tc>
          <w:tcPr>
            <w:tcW w:w="701" w:type="dxa"/>
            <w:vAlign w:val="center"/>
          </w:tcPr>
          <w:p w14:paraId="3A063C46" w14:textId="77777777" w:rsidR="0085739C" w:rsidRDefault="00863BC7">
            <w:pPr>
              <w:jc w:val="center"/>
              <w:rPr>
                <w:rFonts w:ascii="宋体" w:eastAsia="宋体" w:hAnsi="宋体" w:cs="宋体"/>
                <w:sz w:val="24"/>
              </w:rPr>
            </w:pPr>
            <w:r>
              <w:rPr>
                <w:rFonts w:ascii="宋体" w:eastAsia="宋体" w:hAnsi="宋体" w:cs="宋体" w:hint="eastAsia"/>
                <w:sz w:val="24"/>
              </w:rPr>
              <w:lastRenderedPageBreak/>
              <w:t>7</w:t>
            </w:r>
          </w:p>
        </w:tc>
        <w:tc>
          <w:tcPr>
            <w:tcW w:w="7821" w:type="dxa"/>
            <w:vAlign w:val="center"/>
          </w:tcPr>
          <w:p w14:paraId="1C43242C" w14:textId="77777777" w:rsidR="0085739C" w:rsidRDefault="00863BC7">
            <w:pPr>
              <w:rPr>
                <w:rFonts w:ascii="宋体" w:eastAsia="宋体" w:hAnsi="宋体" w:cs="宋体"/>
                <w:sz w:val="24"/>
              </w:rPr>
            </w:pPr>
            <w:r>
              <w:rPr>
                <w:rFonts w:ascii="宋体" w:eastAsia="宋体" w:hAnsi="宋体" w:cs="宋体" w:hint="eastAsia"/>
                <w:b/>
                <w:bCs/>
                <w:sz w:val="24"/>
              </w:rPr>
              <w:t>验收：</w:t>
            </w:r>
          </w:p>
          <w:p w14:paraId="56CF5E2F" w14:textId="77777777" w:rsidR="0085739C" w:rsidRDefault="00863BC7">
            <w:pPr>
              <w:rPr>
                <w:rFonts w:ascii="宋体" w:eastAsia="宋体" w:hAnsi="宋体" w:cs="宋体"/>
                <w:sz w:val="24"/>
              </w:rPr>
            </w:pPr>
            <w:r>
              <w:rPr>
                <w:rFonts w:ascii="宋体" w:eastAsia="宋体" w:hAnsi="宋体" w:cs="宋体" w:hint="eastAsia"/>
                <w:sz w:val="24"/>
              </w:rPr>
              <w:t xml:space="preserve">1、乙方每月工作完毕，甲方按行业、本合同及《昆明中药厂有限公司马金铺厂区消防维护保养、检测及消防控制室值守方案》约定的验收标准和质量标准进行验收。验收合格后，各方对验收单签字确认。验收合格签字前，业务外包涉及到的全部物资、设备的保管责任及相关风险由乙方承担。 </w:t>
            </w:r>
          </w:p>
          <w:p w14:paraId="6C5D25BC" w14:textId="77777777" w:rsidR="0085739C" w:rsidRDefault="00863BC7">
            <w:pPr>
              <w:rPr>
                <w:rFonts w:ascii="宋体" w:eastAsia="宋体" w:hAnsi="宋体" w:cs="宋体"/>
                <w:sz w:val="24"/>
              </w:rPr>
            </w:pPr>
            <w:r>
              <w:rPr>
                <w:rFonts w:ascii="宋体" w:eastAsia="宋体" w:hAnsi="宋体" w:cs="宋体" w:hint="eastAsia"/>
                <w:sz w:val="24"/>
              </w:rPr>
              <w:t>2、若国家法律法规、行业的标准对验收有特殊规定的，按规定进行验收。验收签字后 7 个工作日内双方如有异议，必须及时向对方提出，对方必须在 7 个工作日内给予答复并协商解决。否则，按本合同追究违约责任。</w:t>
            </w:r>
          </w:p>
        </w:tc>
      </w:tr>
      <w:tr w:rsidR="0085739C" w14:paraId="5ADC1B12" w14:textId="77777777" w:rsidTr="00C96C41">
        <w:trPr>
          <w:trHeight w:val="2299"/>
        </w:trPr>
        <w:tc>
          <w:tcPr>
            <w:tcW w:w="701" w:type="dxa"/>
            <w:vAlign w:val="center"/>
          </w:tcPr>
          <w:p w14:paraId="08FEF576" w14:textId="77777777" w:rsidR="0085739C" w:rsidRDefault="00863BC7">
            <w:pPr>
              <w:jc w:val="center"/>
              <w:rPr>
                <w:rFonts w:ascii="宋体" w:eastAsia="宋体" w:hAnsi="宋体" w:cs="宋体"/>
                <w:sz w:val="24"/>
              </w:rPr>
            </w:pPr>
            <w:r>
              <w:rPr>
                <w:rFonts w:ascii="宋体" w:eastAsia="宋体" w:hAnsi="宋体" w:cs="宋体" w:hint="eastAsia"/>
                <w:sz w:val="24"/>
              </w:rPr>
              <w:t>8</w:t>
            </w:r>
          </w:p>
        </w:tc>
        <w:tc>
          <w:tcPr>
            <w:tcW w:w="7821" w:type="dxa"/>
            <w:vAlign w:val="center"/>
          </w:tcPr>
          <w:p w14:paraId="381B6AC3" w14:textId="77777777" w:rsidR="0085739C" w:rsidRDefault="00863BC7">
            <w:pPr>
              <w:rPr>
                <w:rFonts w:ascii="宋体" w:eastAsia="宋体" w:hAnsi="宋体" w:cs="宋体"/>
                <w:sz w:val="24"/>
              </w:rPr>
            </w:pPr>
            <w:r>
              <w:rPr>
                <w:rFonts w:ascii="宋体" w:eastAsia="宋体" w:hAnsi="宋体" w:cs="宋体" w:hint="eastAsia"/>
                <w:b/>
                <w:bCs/>
                <w:sz w:val="24"/>
              </w:rPr>
              <w:t>工作质量及要求：</w:t>
            </w:r>
          </w:p>
          <w:p w14:paraId="0EDB8BD7" w14:textId="77777777" w:rsidR="0085739C" w:rsidRDefault="00863BC7">
            <w:pPr>
              <w:rPr>
                <w:rFonts w:ascii="宋体" w:eastAsia="宋体" w:hAnsi="宋体" w:cs="宋体"/>
                <w:sz w:val="24"/>
              </w:rPr>
            </w:pPr>
            <w:r>
              <w:rPr>
                <w:rFonts w:ascii="宋体" w:eastAsia="宋体" w:hAnsi="宋体" w:cs="宋体" w:hint="eastAsia"/>
                <w:sz w:val="24"/>
              </w:rPr>
              <w:t xml:space="preserve">1．乙方的工作质量应当符合国家、行业现行的相关质量标准、管理办法，并符合甲方厂区生产经营管理的要求。 </w:t>
            </w:r>
          </w:p>
          <w:p w14:paraId="17907825" w14:textId="77777777" w:rsidR="0085739C" w:rsidRDefault="00863BC7">
            <w:pPr>
              <w:rPr>
                <w:rFonts w:ascii="宋体" w:eastAsia="宋体" w:hAnsi="宋体" w:cs="宋体"/>
                <w:sz w:val="24"/>
              </w:rPr>
            </w:pPr>
            <w:r>
              <w:rPr>
                <w:rFonts w:ascii="宋体" w:eastAsia="宋体" w:hAnsi="宋体" w:cs="宋体" w:hint="eastAsia"/>
                <w:sz w:val="24"/>
              </w:rPr>
              <w:t xml:space="preserve">2．乙方严格根据甲方的工作需要，按工作量及甲方的质量要求、国家相应消防技术标准进行合理组织。乙方应指定专人负责相应的组织和管理。 </w:t>
            </w:r>
          </w:p>
          <w:p w14:paraId="1C5DF065" w14:textId="77777777" w:rsidR="0085739C" w:rsidRDefault="00863BC7">
            <w:pPr>
              <w:rPr>
                <w:rFonts w:ascii="宋体" w:eastAsia="宋体" w:hAnsi="宋体" w:cs="宋体"/>
                <w:sz w:val="24"/>
              </w:rPr>
            </w:pPr>
            <w:r>
              <w:rPr>
                <w:rFonts w:ascii="宋体" w:eastAsia="宋体" w:hAnsi="宋体" w:cs="宋体" w:hint="eastAsia"/>
                <w:sz w:val="24"/>
              </w:rPr>
              <w:t>3．凡属乙方原因造成的工作质量不合格的情况，乙方应在甲方规定的时间内限期整改，限期整改后仍达不到的，由乙方承担违约责任和经济损失。</w:t>
            </w:r>
          </w:p>
        </w:tc>
      </w:tr>
      <w:tr w:rsidR="0085739C" w14:paraId="08B67DE3" w14:textId="77777777" w:rsidTr="00C96C41">
        <w:tc>
          <w:tcPr>
            <w:tcW w:w="701" w:type="dxa"/>
            <w:vAlign w:val="center"/>
          </w:tcPr>
          <w:p w14:paraId="49076D36" w14:textId="77777777" w:rsidR="0085739C" w:rsidRDefault="00863BC7">
            <w:pPr>
              <w:jc w:val="center"/>
              <w:rPr>
                <w:rFonts w:ascii="宋体" w:eastAsia="宋体" w:hAnsi="宋体" w:cs="宋体"/>
                <w:sz w:val="24"/>
              </w:rPr>
            </w:pPr>
            <w:r>
              <w:rPr>
                <w:rFonts w:ascii="宋体" w:eastAsia="宋体" w:hAnsi="宋体" w:cs="宋体" w:hint="eastAsia"/>
                <w:sz w:val="24"/>
              </w:rPr>
              <w:t>9</w:t>
            </w:r>
          </w:p>
        </w:tc>
        <w:tc>
          <w:tcPr>
            <w:tcW w:w="7821" w:type="dxa"/>
            <w:vAlign w:val="center"/>
          </w:tcPr>
          <w:p w14:paraId="3CF58B22"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甲、乙双方的权利与义务： </w:t>
            </w:r>
          </w:p>
          <w:p w14:paraId="32E75B03" w14:textId="77777777" w:rsidR="0085739C" w:rsidRDefault="00863BC7">
            <w:pPr>
              <w:rPr>
                <w:rFonts w:ascii="宋体" w:eastAsia="宋体" w:hAnsi="宋体" w:cs="宋体"/>
                <w:sz w:val="24"/>
              </w:rPr>
            </w:pPr>
            <w:r>
              <w:rPr>
                <w:rFonts w:ascii="宋体" w:eastAsia="宋体" w:hAnsi="宋体" w:cs="宋体" w:hint="eastAsia"/>
                <w:sz w:val="24"/>
              </w:rPr>
              <w:t xml:space="preserve">（一）甲方的权利与义务 </w:t>
            </w:r>
          </w:p>
          <w:p w14:paraId="709B5CC0" w14:textId="77777777" w:rsidR="0085739C" w:rsidRDefault="00863BC7">
            <w:pPr>
              <w:rPr>
                <w:rFonts w:ascii="宋体" w:eastAsia="宋体" w:hAnsi="宋体" w:cs="宋体"/>
                <w:sz w:val="24"/>
              </w:rPr>
            </w:pPr>
            <w:r>
              <w:rPr>
                <w:rFonts w:ascii="宋体" w:eastAsia="宋体" w:hAnsi="宋体" w:cs="宋体" w:hint="eastAsia"/>
                <w:sz w:val="24"/>
              </w:rPr>
              <w:t xml:space="preserve">1．有权要求乙方提供合法有效的营业执照、税务登记证、法定代表人身份证明、法人授权委托书及与承包业务相关的资质证明材料，并进行审查及备案。 </w:t>
            </w:r>
          </w:p>
          <w:p w14:paraId="134229B7" w14:textId="77777777" w:rsidR="0085739C" w:rsidRDefault="00863BC7">
            <w:pPr>
              <w:rPr>
                <w:rFonts w:ascii="宋体" w:eastAsia="宋体" w:hAnsi="宋体" w:cs="宋体"/>
                <w:sz w:val="24"/>
              </w:rPr>
            </w:pPr>
            <w:r>
              <w:rPr>
                <w:rFonts w:ascii="宋体" w:eastAsia="宋体" w:hAnsi="宋体" w:cs="宋体" w:hint="eastAsia"/>
                <w:sz w:val="24"/>
              </w:rPr>
              <w:t xml:space="preserve">2．根据国家有关规定，有权对乙方值守人员的劳动合同签订、工资发放、保险缴纳等情况进行监督和检查。 </w:t>
            </w:r>
          </w:p>
          <w:p w14:paraId="6C46FD9C" w14:textId="77777777" w:rsidR="0085739C" w:rsidRDefault="00863BC7">
            <w:pPr>
              <w:rPr>
                <w:rFonts w:ascii="宋体" w:eastAsia="宋体" w:hAnsi="宋体" w:cs="宋体"/>
                <w:sz w:val="24"/>
              </w:rPr>
            </w:pPr>
            <w:r>
              <w:rPr>
                <w:rFonts w:ascii="宋体" w:eastAsia="宋体" w:hAnsi="宋体" w:cs="宋体" w:hint="eastAsia"/>
                <w:sz w:val="24"/>
              </w:rPr>
              <w:t xml:space="preserve">3．指导乙方建立健全消防安全管理规章制度，有权对乙方作业进行技术业务指导和现场监督，有权督促乙方执行甲方各项规章制度，加强现场管理，严格执行作业标准，强化安全管理，确保现场安全生产及质量。 </w:t>
            </w:r>
          </w:p>
          <w:p w14:paraId="7A7C4959" w14:textId="77777777" w:rsidR="0085739C" w:rsidRDefault="00863BC7">
            <w:pPr>
              <w:rPr>
                <w:rFonts w:ascii="宋体" w:eastAsia="宋体" w:hAnsi="宋体" w:cs="宋体"/>
                <w:sz w:val="24"/>
              </w:rPr>
            </w:pPr>
            <w:r>
              <w:rPr>
                <w:rFonts w:ascii="宋体" w:eastAsia="宋体" w:hAnsi="宋体" w:cs="宋体" w:hint="eastAsia"/>
                <w:sz w:val="24"/>
              </w:rPr>
              <w:t xml:space="preserve">4．有权按照本合同等有关约定对乙方进行考核及扣款。 </w:t>
            </w:r>
          </w:p>
          <w:p w14:paraId="0D16C8F5" w14:textId="77777777" w:rsidR="0085739C" w:rsidRDefault="00863BC7">
            <w:pPr>
              <w:rPr>
                <w:rFonts w:ascii="宋体" w:eastAsia="宋体" w:hAnsi="宋体" w:cs="宋体"/>
                <w:sz w:val="24"/>
              </w:rPr>
            </w:pPr>
            <w:r>
              <w:rPr>
                <w:rFonts w:ascii="宋体" w:eastAsia="宋体" w:hAnsi="宋体" w:cs="宋体" w:hint="eastAsia"/>
                <w:sz w:val="24"/>
              </w:rPr>
              <w:t xml:space="preserve">5．有权建议乙方对不服从管理、严重违反甲方相关规定或不符合从事甲方生产作业条件的从业人员进行调整或辞退。 </w:t>
            </w:r>
          </w:p>
          <w:p w14:paraId="3E280897" w14:textId="77777777" w:rsidR="0085739C" w:rsidRDefault="00863BC7">
            <w:pPr>
              <w:rPr>
                <w:rFonts w:ascii="宋体" w:eastAsia="宋体" w:hAnsi="宋体" w:cs="宋体"/>
                <w:sz w:val="24"/>
              </w:rPr>
            </w:pPr>
            <w:r>
              <w:rPr>
                <w:rFonts w:ascii="宋体" w:eastAsia="宋体" w:hAnsi="宋体" w:cs="宋体" w:hint="eastAsia"/>
                <w:sz w:val="24"/>
              </w:rPr>
              <w:t xml:space="preserve">6．根据生产实际向乙方提出工作要求和计划，有权调动乙方值守人员。 </w:t>
            </w:r>
          </w:p>
          <w:p w14:paraId="20DE5B6E" w14:textId="77777777" w:rsidR="0085739C" w:rsidRDefault="00863BC7">
            <w:pPr>
              <w:rPr>
                <w:rFonts w:ascii="宋体" w:eastAsia="宋体" w:hAnsi="宋体" w:cs="宋体"/>
                <w:sz w:val="24"/>
              </w:rPr>
            </w:pPr>
            <w:r>
              <w:rPr>
                <w:rFonts w:ascii="宋体" w:eastAsia="宋体" w:hAnsi="宋体" w:cs="宋体" w:hint="eastAsia"/>
                <w:sz w:val="24"/>
              </w:rPr>
              <w:t xml:space="preserve">7．在乙方按甲方要求完成本合同规定的各项工作后，按时、按量向乙方支付各项清算费用。 </w:t>
            </w:r>
          </w:p>
          <w:p w14:paraId="0D6644E2" w14:textId="77777777" w:rsidR="0085739C" w:rsidRDefault="00863BC7">
            <w:pPr>
              <w:rPr>
                <w:rFonts w:ascii="宋体" w:eastAsia="宋体" w:hAnsi="宋体" w:cs="宋体"/>
                <w:sz w:val="24"/>
              </w:rPr>
            </w:pPr>
            <w:r>
              <w:rPr>
                <w:rFonts w:ascii="宋体" w:eastAsia="宋体" w:hAnsi="宋体" w:cs="宋体" w:hint="eastAsia"/>
                <w:sz w:val="24"/>
              </w:rPr>
              <w:t xml:space="preserve">8．甲方指定专人对乙方维护保养、检测及消防控制室值守工作进行管理，包括但不限于对值班过程中发现问题的及时协调处理、紧急情况的处置及其他消防相关事项处理。 </w:t>
            </w:r>
          </w:p>
          <w:p w14:paraId="276D553D" w14:textId="77777777" w:rsidR="0085739C" w:rsidRDefault="00863BC7">
            <w:pPr>
              <w:rPr>
                <w:rFonts w:ascii="宋体" w:eastAsia="宋体" w:hAnsi="宋体" w:cs="宋体"/>
                <w:sz w:val="24"/>
              </w:rPr>
            </w:pPr>
            <w:r>
              <w:rPr>
                <w:rFonts w:ascii="宋体" w:eastAsia="宋体" w:hAnsi="宋体" w:cs="宋体" w:hint="eastAsia"/>
                <w:sz w:val="24"/>
              </w:rPr>
              <w:t xml:space="preserve">9.甲方有权对合同范围内值守人员流动率进行考核，指标：一个月 20%的人员流动率（即 1 人）视为正常值，在 20%的正常值基础上，每增加 15%（即每增加 1 人）的人员流动（包括甲方不满意更换的人员）扣服务费 1000 元人民币，以此类推。 </w:t>
            </w:r>
          </w:p>
          <w:p w14:paraId="286BD569" w14:textId="77777777" w:rsidR="0085739C" w:rsidRDefault="00863BC7">
            <w:pPr>
              <w:rPr>
                <w:rFonts w:ascii="宋体" w:eastAsia="宋体" w:hAnsi="宋体" w:cs="宋体"/>
                <w:sz w:val="24"/>
              </w:rPr>
            </w:pPr>
            <w:r>
              <w:rPr>
                <w:rFonts w:ascii="宋体" w:eastAsia="宋体" w:hAnsi="宋体" w:cs="宋体" w:hint="eastAsia"/>
                <w:sz w:val="24"/>
              </w:rPr>
              <w:t>10.甲方有权根据消控室值班日报表中的故障记录中所规定的维修时限,每月在按时完成维修后,故障设备设施功能恢复正常运行后，由甲方按照维保总费用的每月支付比例转账支付給乙方，如乙方因故不能完成每月的维保工作任务,则按照没有完成维保工作的影响级别和工作量进行考核扣罚.(一级:扣罚50%,二级:扣罚30%,三级:扣罚10%)。</w:t>
            </w:r>
          </w:p>
          <w:p w14:paraId="4BE6E53A" w14:textId="77777777" w:rsidR="0085739C" w:rsidRDefault="00863BC7">
            <w:pPr>
              <w:rPr>
                <w:rFonts w:ascii="宋体" w:eastAsia="宋体" w:hAnsi="宋体" w:cs="宋体"/>
                <w:sz w:val="24"/>
              </w:rPr>
            </w:pPr>
            <w:r>
              <w:rPr>
                <w:rFonts w:ascii="宋体" w:eastAsia="宋体" w:hAnsi="宋体" w:cs="宋体" w:hint="eastAsia"/>
                <w:sz w:val="24"/>
              </w:rPr>
              <w:t>（备注：一级：为影响消防系统正常运行的故障，消防系统已瘫痪散失功</w:t>
            </w:r>
            <w:r>
              <w:rPr>
                <w:rFonts w:ascii="宋体" w:eastAsia="宋体" w:hAnsi="宋体" w:cs="宋体" w:hint="eastAsia"/>
                <w:sz w:val="24"/>
              </w:rPr>
              <w:lastRenderedPageBreak/>
              <w:t>能，应立即安排抢修。二级：为不影响消防系统正常运行的故障，一周内完成维修。三级：为故障情况影响轻微，不会影响消防系统正常运行的故障，一个月内完成维修。以上时间不包括购买零配件的等待时间）</w:t>
            </w:r>
          </w:p>
          <w:p w14:paraId="73F4B1DE"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（二）乙方的权利与义务 </w:t>
            </w:r>
          </w:p>
          <w:p w14:paraId="0D587CA6" w14:textId="77777777" w:rsidR="0085739C" w:rsidRDefault="00863BC7">
            <w:pPr>
              <w:rPr>
                <w:rFonts w:ascii="宋体" w:eastAsia="宋体" w:hAnsi="宋体" w:cs="宋体"/>
                <w:sz w:val="24"/>
              </w:rPr>
            </w:pPr>
            <w:r>
              <w:rPr>
                <w:rFonts w:ascii="宋体" w:eastAsia="宋体" w:hAnsi="宋体" w:cs="宋体" w:hint="eastAsia"/>
                <w:sz w:val="24"/>
              </w:rPr>
              <w:t xml:space="preserve">1．有权要求甲方履行本合同约定的相关义务，按时支付服务费及其他经双方确定后应由甲方支付的费用。 </w:t>
            </w:r>
          </w:p>
          <w:p w14:paraId="16B2AE78" w14:textId="77777777" w:rsidR="0085739C" w:rsidRDefault="00863BC7">
            <w:pPr>
              <w:rPr>
                <w:rFonts w:ascii="宋体" w:eastAsia="宋体" w:hAnsi="宋体" w:cs="宋体"/>
                <w:sz w:val="24"/>
              </w:rPr>
            </w:pPr>
            <w:r>
              <w:rPr>
                <w:rFonts w:ascii="宋体" w:eastAsia="宋体" w:hAnsi="宋体" w:cs="宋体" w:hint="eastAsia"/>
                <w:sz w:val="24"/>
              </w:rPr>
              <w:t xml:space="preserve">2．乙方保证具备承包本合同所涉及业务的资格和能力，并承诺对所承包业务中的各项风险和后果自行承担责任。 </w:t>
            </w:r>
          </w:p>
          <w:p w14:paraId="5FDBF3FB" w14:textId="77777777" w:rsidR="0085739C" w:rsidRDefault="00863BC7">
            <w:pPr>
              <w:rPr>
                <w:rFonts w:ascii="宋体" w:eastAsia="宋体" w:hAnsi="宋体" w:cs="宋体"/>
                <w:sz w:val="24"/>
              </w:rPr>
            </w:pPr>
            <w:r>
              <w:rPr>
                <w:rFonts w:ascii="宋体" w:eastAsia="宋体" w:hAnsi="宋体" w:cs="宋体" w:hint="eastAsia"/>
                <w:sz w:val="24"/>
              </w:rPr>
              <w:t>3．乙方及其值守人员在厂区内的活动，必须遵守国家法律法规及甲方公司相关规章制度，自觉维护国家和甲方的利益。建立健全各项管理制度，加强作业组织，服从甲方的统一指挥，接受甲方的监督及考核，保证在规定的工作时间内，根据甲方的质量要求和计划，保质保量、按时完成所承包的各项业务。不能按时按量完成工作，造成甲方生产停滞的，乙方应向甲方支付当月应收值守费的 5 %的违约金。因乙方原因造成的产品、机械、人身、行车等各类安全事故，以及其他不良影响的，由乙方承担全部责任及经济损失。不得从事未经甲方批准的工作项目，否则，由此产生的一切后果由乙方负责。</w:t>
            </w:r>
          </w:p>
          <w:p w14:paraId="142BBB7A" w14:textId="77777777" w:rsidR="0085739C" w:rsidRDefault="00863BC7">
            <w:pPr>
              <w:rPr>
                <w:rFonts w:ascii="宋体" w:eastAsia="宋体" w:hAnsi="宋体" w:cs="宋体"/>
                <w:sz w:val="24"/>
              </w:rPr>
            </w:pPr>
            <w:r>
              <w:rPr>
                <w:rFonts w:ascii="宋体" w:eastAsia="宋体" w:hAnsi="宋体" w:cs="宋体" w:hint="eastAsia"/>
                <w:sz w:val="24"/>
              </w:rPr>
              <w:t xml:space="preserve">4．依照《劳动法》、《劳动合同法》以及国家、云南省等其他有关法律法规的规定，对值守人员身份进行相关审核，建立合法劳动关系，并依法承担用人单位的各项职责，保证其值守人员的合法权益，按规定按时足额发放值守人员的工资和劳动保护用品，依法缴纳社会保险，做好流动人口的管理。发生劳动争议时，由乙方自行处理。 </w:t>
            </w:r>
          </w:p>
          <w:p w14:paraId="6CC4023F" w14:textId="687F03A5" w:rsidR="0085739C" w:rsidRDefault="00863BC7">
            <w:pPr>
              <w:rPr>
                <w:rFonts w:ascii="宋体" w:eastAsia="宋体" w:hAnsi="宋体" w:cs="宋体"/>
                <w:sz w:val="24"/>
              </w:rPr>
            </w:pPr>
            <w:r>
              <w:rPr>
                <w:rFonts w:ascii="宋体" w:eastAsia="宋体" w:hAnsi="宋体" w:cs="宋体" w:hint="eastAsia"/>
                <w:sz w:val="24"/>
              </w:rPr>
              <w:t>5．乙方选派到甲方的值守人员年龄 20 至 60 岁，身体健康，必须无违法犯罪前科，经过正规的消防培训，</w:t>
            </w:r>
            <w:r w:rsidR="001B014A">
              <w:rPr>
                <w:rFonts w:ascii="宋体" w:eastAsia="宋体" w:hAnsi="宋体" w:cs="宋体" w:hint="eastAsia"/>
                <w:sz w:val="24"/>
              </w:rPr>
              <w:t>且</w:t>
            </w:r>
            <w:r>
              <w:rPr>
                <w:rFonts w:ascii="宋体" w:eastAsia="宋体" w:hAnsi="宋体" w:cs="宋体" w:hint="eastAsia"/>
                <w:sz w:val="24"/>
              </w:rPr>
              <w:t xml:space="preserve">持有中级消防控制室操作职业资格证书，交给甲方的《人员登记册》必须包括乙方加盖公章的《身份证》复印件、《消防控制室操作职业资格证书》复印件、《入职登记表》复印件，如有人员变动，必须提前提交以上人员信息交甲方审核同意后，新增人员方可上岗。 </w:t>
            </w:r>
          </w:p>
          <w:p w14:paraId="36971D4E" w14:textId="77777777" w:rsidR="0085739C" w:rsidRDefault="00863BC7">
            <w:pPr>
              <w:rPr>
                <w:rFonts w:ascii="宋体" w:eastAsia="宋体" w:hAnsi="宋体" w:cs="宋体"/>
                <w:sz w:val="24"/>
              </w:rPr>
            </w:pPr>
            <w:r>
              <w:rPr>
                <w:rFonts w:ascii="宋体" w:eastAsia="宋体" w:hAnsi="宋体" w:cs="宋体" w:hint="eastAsia"/>
                <w:sz w:val="24"/>
              </w:rPr>
              <w:t xml:space="preserve">6.乙方应当按照甲方生产要求，对其公司人员进行岗前培训和各种适应性培训工作，经岗前培训合格后，方准上岗。需要由甲方进行二次深入培训的，乙方应积极配合做好培训工作。 </w:t>
            </w:r>
          </w:p>
          <w:p w14:paraId="5E4BFAE6" w14:textId="77777777" w:rsidR="0085739C" w:rsidRDefault="00863BC7">
            <w:pPr>
              <w:rPr>
                <w:rFonts w:ascii="宋体" w:eastAsia="宋体" w:hAnsi="宋体" w:cs="宋体"/>
                <w:sz w:val="24"/>
              </w:rPr>
            </w:pPr>
            <w:r>
              <w:rPr>
                <w:rFonts w:ascii="宋体" w:eastAsia="宋体" w:hAnsi="宋体" w:cs="宋体" w:hint="eastAsia"/>
                <w:sz w:val="24"/>
              </w:rPr>
              <w:t xml:space="preserve">7.乙方全面负责其工作人员、工作现场及乙方值守人员生活场所的安全管理，并负责工作人员的现场管理工作。乙方应当保证其工作人员服从管理，遵守甲方的各项安全规定。出现突发性事件时，乙方应全力做好处理工作。如乙方人员发生安全事故或违反规定作业导致甲方、第三方人员伤亡或财产损失时，由乙方承担全部责任并赔偿损失。 </w:t>
            </w:r>
          </w:p>
          <w:p w14:paraId="23E520EC" w14:textId="77777777" w:rsidR="0085739C" w:rsidRDefault="00863BC7">
            <w:pPr>
              <w:rPr>
                <w:rFonts w:ascii="宋体" w:eastAsia="宋体" w:hAnsi="宋体" w:cs="宋体"/>
                <w:sz w:val="24"/>
              </w:rPr>
            </w:pPr>
            <w:r>
              <w:rPr>
                <w:rFonts w:ascii="宋体" w:eastAsia="宋体" w:hAnsi="宋体" w:cs="宋体" w:hint="eastAsia"/>
                <w:sz w:val="24"/>
              </w:rPr>
              <w:t xml:space="preserve">8．合同期间如使用由甲方提供的工具、设备和材料时，乙方应妥善保管。发生丢失、损毁应照价全额赔偿甲方。同时，乙方应保管好自己的工料具。因乙方工作人员违章操作、人为损坏或未按规定对甲方生产设备进行日常保养等原因造成甲方提供料具设备损坏的，乙方应当赔偿全部损失。 </w:t>
            </w:r>
          </w:p>
          <w:p w14:paraId="282CCFA2" w14:textId="77777777" w:rsidR="0085739C" w:rsidRDefault="00863BC7">
            <w:pPr>
              <w:rPr>
                <w:rFonts w:ascii="宋体" w:eastAsia="宋体" w:hAnsi="宋体" w:cs="宋体"/>
                <w:sz w:val="24"/>
              </w:rPr>
            </w:pPr>
            <w:r>
              <w:rPr>
                <w:rFonts w:ascii="宋体" w:eastAsia="宋体" w:hAnsi="宋体" w:cs="宋体" w:hint="eastAsia"/>
                <w:sz w:val="24"/>
              </w:rPr>
              <w:t xml:space="preserve">9．按照国家法律、法规的有关要求从事生产经营活动，并向甲方提供真实、有效的经营资质证明（营业执照、公章、税务登记证等）复印件、法定代表人身份证明、法人授权委托书原件。 </w:t>
            </w:r>
          </w:p>
          <w:p w14:paraId="5A2641C8" w14:textId="77777777" w:rsidR="0085739C" w:rsidRDefault="00863BC7">
            <w:pPr>
              <w:rPr>
                <w:rFonts w:ascii="宋体" w:eastAsia="宋体" w:hAnsi="宋体" w:cs="宋体"/>
                <w:sz w:val="24"/>
              </w:rPr>
            </w:pPr>
            <w:r>
              <w:rPr>
                <w:rFonts w:ascii="宋体" w:eastAsia="宋体" w:hAnsi="宋体" w:cs="宋体" w:hint="eastAsia"/>
                <w:sz w:val="24"/>
              </w:rPr>
              <w:t>10．乙方如因工作需要或集体行动需临时抽调服务区域内的值守人员，需</w:t>
            </w:r>
            <w:r>
              <w:rPr>
                <w:rFonts w:ascii="宋体" w:eastAsia="宋体" w:hAnsi="宋体" w:cs="宋体" w:hint="eastAsia"/>
                <w:sz w:val="24"/>
              </w:rPr>
              <w:lastRenderedPageBreak/>
              <w:t>提前两日通知甲方，在征得甲方同意后方可调出，并做好人员空缺后的应急处理方案，严禁空岗，同时一个月内抽调次数不得大于2次，每次人员不得超过2人。</w:t>
            </w:r>
          </w:p>
        </w:tc>
      </w:tr>
      <w:tr w:rsidR="0085739C" w14:paraId="3422F53B" w14:textId="77777777" w:rsidTr="00C96C41">
        <w:tc>
          <w:tcPr>
            <w:tcW w:w="701" w:type="dxa"/>
            <w:vAlign w:val="center"/>
          </w:tcPr>
          <w:p w14:paraId="5C0813FA" w14:textId="77777777" w:rsidR="0085739C" w:rsidRDefault="00863BC7">
            <w:pPr>
              <w:jc w:val="center"/>
              <w:rPr>
                <w:rFonts w:ascii="宋体" w:eastAsia="宋体" w:hAnsi="宋体" w:cs="宋体"/>
                <w:sz w:val="24"/>
              </w:rPr>
            </w:pPr>
            <w:r>
              <w:rPr>
                <w:rFonts w:ascii="宋体" w:eastAsia="宋体" w:hAnsi="宋体" w:cs="宋体" w:hint="eastAsia"/>
                <w:sz w:val="24"/>
              </w:rPr>
              <w:lastRenderedPageBreak/>
              <w:t>10</w:t>
            </w:r>
          </w:p>
        </w:tc>
        <w:tc>
          <w:tcPr>
            <w:tcW w:w="7821" w:type="dxa"/>
            <w:vAlign w:val="center"/>
          </w:tcPr>
          <w:p w14:paraId="3CF34599" w14:textId="77777777" w:rsidR="0085739C" w:rsidRDefault="00863BC7">
            <w:pPr>
              <w:rPr>
                <w:rFonts w:ascii="宋体" w:eastAsia="宋体" w:hAnsi="宋体" w:cs="宋体"/>
                <w:b/>
                <w:bCs/>
                <w:sz w:val="24"/>
              </w:rPr>
            </w:pPr>
            <w:r>
              <w:rPr>
                <w:rFonts w:ascii="宋体" w:eastAsia="宋体" w:hAnsi="宋体" w:cs="宋体" w:hint="eastAsia"/>
                <w:b/>
                <w:bCs/>
                <w:sz w:val="24"/>
              </w:rPr>
              <w:t xml:space="preserve">安全管理责任： </w:t>
            </w:r>
          </w:p>
          <w:p w14:paraId="5BC1C803" w14:textId="77777777" w:rsidR="0085739C" w:rsidRDefault="00863BC7">
            <w:pPr>
              <w:rPr>
                <w:rFonts w:ascii="宋体" w:eastAsia="宋体" w:hAnsi="宋体" w:cs="宋体"/>
                <w:sz w:val="24"/>
              </w:rPr>
            </w:pPr>
            <w:r>
              <w:rPr>
                <w:rFonts w:ascii="宋体" w:eastAsia="宋体" w:hAnsi="宋体" w:cs="宋体" w:hint="eastAsia"/>
                <w:sz w:val="24"/>
              </w:rPr>
              <w:t>由于乙方在甲方厂区内消防控制室进行值守，为保证双方的生产秩序，乙方负责其值守人员工作场所和集中生活区域的安全管理工作，乙方应当加强对安全隐患的检查整治，切实做好消防安全、人身安全、治安、食品卫生等各项安全工作，严禁储存易燃、易爆等危险物品，避免发生任何安全事故、治安事件和刑事犯罪案件，如发生任何安全事故、治安事件和刑事犯罪案件，均由乙方承担责任和损失。</w:t>
            </w:r>
          </w:p>
        </w:tc>
      </w:tr>
      <w:tr w:rsidR="0085739C" w14:paraId="06594906" w14:textId="77777777" w:rsidTr="00C96C41">
        <w:trPr>
          <w:trHeight w:val="7531"/>
        </w:trPr>
        <w:tc>
          <w:tcPr>
            <w:tcW w:w="701" w:type="dxa"/>
            <w:vAlign w:val="center"/>
          </w:tcPr>
          <w:p w14:paraId="3C269F9E" w14:textId="77777777" w:rsidR="0085739C" w:rsidRDefault="00863BC7">
            <w:pPr>
              <w:jc w:val="center"/>
              <w:rPr>
                <w:rFonts w:ascii="宋体" w:eastAsia="宋体" w:hAnsi="宋体" w:cs="宋体"/>
                <w:sz w:val="24"/>
              </w:rPr>
            </w:pPr>
            <w:r>
              <w:rPr>
                <w:rFonts w:ascii="宋体" w:eastAsia="宋体" w:hAnsi="宋体" w:cs="宋体" w:hint="eastAsia"/>
                <w:sz w:val="24"/>
              </w:rPr>
              <w:t>11</w:t>
            </w:r>
          </w:p>
        </w:tc>
        <w:tc>
          <w:tcPr>
            <w:tcW w:w="7821" w:type="dxa"/>
            <w:vAlign w:val="center"/>
          </w:tcPr>
          <w:p w14:paraId="30C6394E" w14:textId="77777777" w:rsidR="0085739C" w:rsidRDefault="00863BC7">
            <w:pPr>
              <w:rPr>
                <w:rFonts w:ascii="宋体" w:eastAsia="宋体" w:hAnsi="宋体" w:cs="宋体"/>
                <w:b/>
                <w:bCs/>
                <w:sz w:val="24"/>
              </w:rPr>
            </w:pPr>
            <w:r>
              <w:rPr>
                <w:rFonts w:ascii="宋体" w:eastAsia="宋体" w:hAnsi="宋体" w:cs="宋体" w:hint="eastAsia"/>
                <w:b/>
                <w:bCs/>
                <w:sz w:val="24"/>
              </w:rPr>
              <w:t>值守人员考核标准：</w:t>
            </w:r>
          </w:p>
          <w:p w14:paraId="3F91350F" w14:textId="77777777" w:rsidR="0085739C" w:rsidRDefault="00863BC7">
            <w:pPr>
              <w:rPr>
                <w:rFonts w:ascii="宋体" w:eastAsia="宋体" w:hAnsi="宋体" w:cs="宋体"/>
                <w:sz w:val="24"/>
              </w:rPr>
            </w:pPr>
            <w:r>
              <w:rPr>
                <w:rFonts w:ascii="宋体" w:eastAsia="宋体" w:hAnsi="宋体" w:cs="宋体" w:hint="eastAsia"/>
                <w:sz w:val="24"/>
              </w:rPr>
              <w:t xml:space="preserve">在合同履约期内，乙方发生有下列行为的，按考核标准进行考核。 </w:t>
            </w:r>
          </w:p>
          <w:p w14:paraId="40AD647B" w14:textId="77777777" w:rsidR="0085739C" w:rsidRDefault="00863BC7">
            <w:pPr>
              <w:rPr>
                <w:rFonts w:ascii="宋体" w:eastAsia="宋体" w:hAnsi="宋体" w:cs="宋体"/>
                <w:sz w:val="24"/>
              </w:rPr>
            </w:pPr>
            <w:r>
              <w:rPr>
                <w:rFonts w:ascii="宋体" w:eastAsia="宋体" w:hAnsi="宋体" w:cs="宋体" w:hint="eastAsia"/>
                <w:sz w:val="24"/>
              </w:rPr>
              <w:t xml:space="preserve">（1）对消防控制室值班人员未落实日常管理要求，擅自停用消防设施的，根据《消防法》第60条第1款第2项和第2款的规定，责令改正，并处 50——2000 元考核扣罚。 </w:t>
            </w:r>
          </w:p>
          <w:p w14:paraId="56F488F7" w14:textId="77777777" w:rsidR="0085739C" w:rsidRDefault="00863BC7">
            <w:pPr>
              <w:rPr>
                <w:rFonts w:ascii="宋体" w:eastAsia="宋体" w:hAnsi="宋体" w:cs="宋体"/>
                <w:sz w:val="24"/>
              </w:rPr>
            </w:pPr>
            <w:r>
              <w:rPr>
                <w:rFonts w:ascii="宋体" w:eastAsia="宋体" w:hAnsi="宋体" w:cs="宋体" w:hint="eastAsia"/>
                <w:sz w:val="24"/>
              </w:rPr>
              <w:t xml:space="preserve">（2）对消防控制室值班人员未落实应急工作要求，在火灾发生后不及时报警，尚不构成犯罪的，处50——3000元罚款；情节较轻的，处警告或处50——2000元考核扣罚。 </w:t>
            </w:r>
          </w:p>
          <w:p w14:paraId="7E37541A" w14:textId="77777777" w:rsidR="0085739C" w:rsidRDefault="00863BC7">
            <w:pPr>
              <w:rPr>
                <w:rFonts w:ascii="宋体" w:eastAsia="宋体" w:hAnsi="宋体" w:cs="宋体"/>
                <w:sz w:val="24"/>
              </w:rPr>
            </w:pPr>
            <w:r>
              <w:rPr>
                <w:rFonts w:ascii="宋体" w:eastAsia="宋体" w:hAnsi="宋体" w:cs="宋体" w:hint="eastAsia"/>
                <w:sz w:val="24"/>
              </w:rPr>
              <w:t xml:space="preserve">（3）对消防控制室值班人员不履行法定职责，因而发生重大伤亡事故或者造成其他严重后果，构成犯罪的，根据《刑法》追究重大责任事故责任，并处5000——20000元考核扣罚。 </w:t>
            </w:r>
          </w:p>
          <w:p w14:paraId="2BA26AA0" w14:textId="77777777" w:rsidR="0085739C" w:rsidRDefault="00863BC7">
            <w:pPr>
              <w:rPr>
                <w:rFonts w:ascii="宋体" w:eastAsia="宋体" w:hAnsi="宋体" w:cs="宋体"/>
                <w:sz w:val="24"/>
              </w:rPr>
            </w:pPr>
            <w:r>
              <w:rPr>
                <w:rFonts w:ascii="宋体" w:eastAsia="宋体" w:hAnsi="宋体" w:cs="宋体" w:hint="eastAsia"/>
                <w:sz w:val="24"/>
              </w:rPr>
              <w:t xml:space="preserve">（4）对消防控制室值班人员在火灾发生后，不报或者谎报事故情况，贻误事故抢救，情节严重的，根据《刑法》追究其不报、谎报安全事故责任，并处5000——30000元考核扣罚。 </w:t>
            </w:r>
          </w:p>
          <w:p w14:paraId="10E1354C" w14:textId="77777777" w:rsidR="0085739C" w:rsidRDefault="00863BC7">
            <w:pPr>
              <w:rPr>
                <w:rFonts w:ascii="宋体" w:eastAsia="宋体" w:hAnsi="宋体" w:cs="宋体"/>
                <w:sz w:val="24"/>
              </w:rPr>
            </w:pPr>
            <w:r>
              <w:rPr>
                <w:rFonts w:ascii="宋体" w:eastAsia="宋体" w:hAnsi="宋体" w:cs="宋体" w:hint="eastAsia"/>
                <w:sz w:val="24"/>
              </w:rPr>
              <w:t xml:space="preserve">（5）乙方未严格履行《昆明中药厂有限公司消防维护保养、检测及消防控制室值守方案》规定的标准要求；乙方值守人员未按要求取得相关资质证书；消防控制室未实行每日24 h专人值班制度或每班值守人员少于2 人；未遵守执行甲方单位各种管理制度、规定或办法、措施及要求；未主动接受甲方的管理、卡控、检查及督促，对甲方提出的问题隐患未及时彻底整改整治处理良好并按甲方要求追踪落实考核和回复；甲方对日常检查发现的问题隐患可根据严重程度、损害大小、影响范围、工作态度、整改情况、处置措施等视情节大小，有权对乙方处于100—10000元考核扣罚。 </w:t>
            </w:r>
          </w:p>
          <w:p w14:paraId="2AC66ECA" w14:textId="77777777" w:rsidR="0085739C" w:rsidRDefault="00863BC7">
            <w:pPr>
              <w:rPr>
                <w:rFonts w:ascii="宋体" w:eastAsia="宋体" w:hAnsi="宋体" w:cs="宋体"/>
                <w:sz w:val="24"/>
              </w:rPr>
            </w:pPr>
            <w:r>
              <w:rPr>
                <w:rFonts w:ascii="宋体" w:eastAsia="宋体" w:hAnsi="宋体" w:cs="宋体" w:hint="eastAsia"/>
                <w:sz w:val="24"/>
              </w:rPr>
              <w:t>（6）消防控制室值守人员未按要求持证上岗的，处予100元每人每班次考核扣罚。</w:t>
            </w:r>
          </w:p>
          <w:p w14:paraId="19950E7B" w14:textId="77777777" w:rsidR="0085739C" w:rsidRDefault="00863BC7">
            <w:pPr>
              <w:rPr>
                <w:rFonts w:ascii="宋体" w:eastAsia="宋体" w:hAnsi="宋体" w:cs="宋体"/>
                <w:sz w:val="24"/>
              </w:rPr>
            </w:pPr>
            <w:r>
              <w:rPr>
                <w:rFonts w:ascii="宋体" w:eastAsia="宋体" w:hAnsi="宋体" w:cs="宋体" w:hint="eastAsia"/>
                <w:sz w:val="24"/>
              </w:rPr>
              <w:t>（7）值守过程中出现以上未规定的不符合甲方管理要求项，由甲方参照上述内容与乙方沟通后确定考核标准。</w:t>
            </w:r>
          </w:p>
        </w:tc>
      </w:tr>
      <w:tr w:rsidR="0085739C" w14:paraId="45A8DA06" w14:textId="77777777" w:rsidTr="00C96C41">
        <w:tc>
          <w:tcPr>
            <w:tcW w:w="701" w:type="dxa"/>
            <w:vAlign w:val="center"/>
          </w:tcPr>
          <w:p w14:paraId="2A531178" w14:textId="77777777" w:rsidR="0085739C" w:rsidRDefault="00863BC7">
            <w:pPr>
              <w:jc w:val="center"/>
              <w:rPr>
                <w:rFonts w:ascii="宋体" w:eastAsia="宋体" w:hAnsi="宋体" w:cs="宋体"/>
                <w:sz w:val="24"/>
              </w:rPr>
            </w:pPr>
            <w:r>
              <w:rPr>
                <w:rFonts w:ascii="宋体" w:eastAsia="宋体" w:hAnsi="宋体" w:cs="宋体" w:hint="eastAsia"/>
                <w:sz w:val="24"/>
              </w:rPr>
              <w:t>12</w:t>
            </w:r>
          </w:p>
        </w:tc>
        <w:tc>
          <w:tcPr>
            <w:tcW w:w="7821" w:type="dxa"/>
            <w:vAlign w:val="center"/>
          </w:tcPr>
          <w:p w14:paraId="4FD1FB77" w14:textId="77777777" w:rsidR="0085739C" w:rsidRDefault="00863BC7">
            <w:pPr>
              <w:rPr>
                <w:rFonts w:ascii="宋体" w:eastAsia="宋体" w:hAnsi="宋体" w:cs="宋体"/>
                <w:sz w:val="24"/>
              </w:rPr>
            </w:pPr>
            <w:r>
              <w:rPr>
                <w:rFonts w:ascii="宋体" w:eastAsia="宋体" w:hAnsi="宋体" w:cs="宋体" w:hint="eastAsia"/>
                <w:b/>
                <w:bCs/>
                <w:sz w:val="24"/>
              </w:rPr>
              <w:t>合同的担保方式：</w:t>
            </w:r>
            <w:r>
              <w:rPr>
                <w:rFonts w:ascii="宋体" w:eastAsia="宋体" w:hAnsi="宋体" w:cs="宋体" w:hint="eastAsia"/>
                <w:sz w:val="24"/>
              </w:rPr>
              <w:t>合同签订生效后，乙方提供1万元（大写：壹万元整）履约保证金，合同正常履行完毕后30日内扣除违约金、相关损失等费用后无息返还乙方。</w:t>
            </w:r>
          </w:p>
        </w:tc>
      </w:tr>
      <w:tr w:rsidR="0085739C" w14:paraId="2F41F612" w14:textId="77777777" w:rsidTr="00C96C41">
        <w:tc>
          <w:tcPr>
            <w:tcW w:w="701" w:type="dxa"/>
            <w:vAlign w:val="center"/>
          </w:tcPr>
          <w:p w14:paraId="79C0F131" w14:textId="77777777" w:rsidR="0085739C" w:rsidRDefault="00863BC7">
            <w:pPr>
              <w:jc w:val="center"/>
              <w:rPr>
                <w:rFonts w:ascii="宋体" w:eastAsia="宋体" w:hAnsi="宋体" w:cs="宋体"/>
                <w:sz w:val="24"/>
              </w:rPr>
            </w:pPr>
            <w:r>
              <w:rPr>
                <w:rFonts w:ascii="宋体" w:eastAsia="宋体" w:hAnsi="宋体" w:cs="宋体" w:hint="eastAsia"/>
                <w:sz w:val="24"/>
              </w:rPr>
              <w:t>13</w:t>
            </w:r>
          </w:p>
        </w:tc>
        <w:tc>
          <w:tcPr>
            <w:tcW w:w="7821" w:type="dxa"/>
            <w:vAlign w:val="center"/>
          </w:tcPr>
          <w:p w14:paraId="79F1DCE8" w14:textId="77777777" w:rsidR="0085739C" w:rsidRDefault="00863BC7">
            <w:pPr>
              <w:rPr>
                <w:rFonts w:ascii="宋体" w:eastAsia="宋体" w:hAnsi="宋体" w:cs="宋体"/>
                <w:b/>
                <w:bCs/>
                <w:sz w:val="24"/>
              </w:rPr>
            </w:pPr>
            <w:r>
              <w:rPr>
                <w:rFonts w:ascii="宋体" w:eastAsia="宋体" w:hAnsi="宋体" w:cs="宋体" w:hint="eastAsia"/>
                <w:b/>
                <w:bCs/>
                <w:sz w:val="24"/>
              </w:rPr>
              <w:t>违约责任：</w:t>
            </w:r>
          </w:p>
          <w:p w14:paraId="4EB4B714" w14:textId="77777777" w:rsidR="0085739C" w:rsidRDefault="00863BC7">
            <w:pPr>
              <w:rPr>
                <w:rFonts w:ascii="宋体" w:eastAsia="宋体" w:hAnsi="宋体" w:cs="宋体"/>
                <w:sz w:val="24"/>
              </w:rPr>
            </w:pPr>
            <w:r>
              <w:rPr>
                <w:rFonts w:ascii="宋体" w:eastAsia="宋体" w:hAnsi="宋体" w:cs="宋体" w:hint="eastAsia"/>
                <w:sz w:val="24"/>
              </w:rPr>
              <w:t xml:space="preserve">1．在本合同有效期内，任何一方单方面提出解除本合同的，视为违约。违约方应赔偿守约方违约金人民币合同金额 10%。造成另一方经济损失的，由责任方按实际损失赔偿。 </w:t>
            </w:r>
          </w:p>
          <w:p w14:paraId="05E04B6B" w14:textId="77777777" w:rsidR="0085739C" w:rsidRDefault="00863BC7">
            <w:pPr>
              <w:rPr>
                <w:rFonts w:ascii="宋体" w:eastAsia="宋体" w:hAnsi="宋体" w:cs="宋体"/>
                <w:sz w:val="24"/>
              </w:rPr>
            </w:pPr>
            <w:r>
              <w:rPr>
                <w:rFonts w:ascii="宋体" w:eastAsia="宋体" w:hAnsi="宋体" w:cs="宋体" w:hint="eastAsia"/>
                <w:sz w:val="24"/>
              </w:rPr>
              <w:t>2．甲方无正当理由，不按时、按量向乙方支付本合同约定的各项费用，</w:t>
            </w:r>
            <w:r>
              <w:rPr>
                <w:rFonts w:ascii="宋体" w:eastAsia="宋体" w:hAnsi="宋体" w:cs="宋体" w:hint="eastAsia"/>
                <w:sz w:val="24"/>
              </w:rPr>
              <w:lastRenderedPageBreak/>
              <w:t xml:space="preserve">乙方有权要求甲方支付，甲方应当及时支付。 </w:t>
            </w:r>
          </w:p>
          <w:p w14:paraId="08B9F07C" w14:textId="77777777" w:rsidR="0085739C" w:rsidRDefault="00863BC7">
            <w:pPr>
              <w:rPr>
                <w:rFonts w:ascii="宋体" w:eastAsia="宋体" w:hAnsi="宋体" w:cs="宋体"/>
                <w:sz w:val="24"/>
              </w:rPr>
            </w:pPr>
            <w:r>
              <w:rPr>
                <w:rFonts w:ascii="宋体" w:eastAsia="宋体" w:hAnsi="宋体" w:cs="宋体" w:hint="eastAsia"/>
                <w:sz w:val="24"/>
              </w:rPr>
              <w:t>3. 发生以下情形之一的，甲方有权解除本合同，拒绝支付当月业务承包费，同时乙方应向甲方支付合同金额 10%违约金，并赔偿给甲方及第三方</w:t>
            </w:r>
            <w:r>
              <w:rPr>
                <w:rFonts w:ascii="宋体" w:eastAsia="宋体" w:hAnsi="宋体" w:cs="宋体" w:hint="eastAsia"/>
                <w:b/>
                <w:bCs/>
                <w:sz w:val="24"/>
              </w:rPr>
              <w:t>造成的损失：</w:t>
            </w:r>
          </w:p>
          <w:p w14:paraId="604B89C1" w14:textId="77777777" w:rsidR="0085739C" w:rsidRDefault="00863BC7">
            <w:pPr>
              <w:rPr>
                <w:rFonts w:ascii="宋体" w:eastAsia="宋体" w:hAnsi="宋体" w:cs="宋体"/>
                <w:sz w:val="24"/>
              </w:rPr>
            </w:pPr>
            <w:r>
              <w:rPr>
                <w:rFonts w:ascii="宋体" w:eastAsia="宋体" w:hAnsi="宋体" w:cs="宋体" w:hint="eastAsia"/>
                <w:sz w:val="24"/>
              </w:rPr>
              <w:t xml:space="preserve">（1）乙方发生违法经营行为，或未与值守人员签订劳动合同，或拖欠（含未足额发放）作业人员工资的； </w:t>
            </w:r>
          </w:p>
          <w:p w14:paraId="4CF0A09B" w14:textId="77777777" w:rsidR="0085739C" w:rsidRDefault="00863BC7">
            <w:pPr>
              <w:rPr>
                <w:rFonts w:ascii="宋体" w:eastAsia="宋体" w:hAnsi="宋体" w:cs="宋体"/>
                <w:sz w:val="24"/>
              </w:rPr>
            </w:pPr>
            <w:r>
              <w:rPr>
                <w:rFonts w:ascii="宋体" w:eastAsia="宋体" w:hAnsi="宋体" w:cs="宋体" w:hint="eastAsia"/>
                <w:sz w:val="24"/>
              </w:rPr>
              <w:t xml:space="preserve">（2）乙方人员在业务承包工作中发生安全事故，或者导致甲方、第三方人员伤亡、财产损失或不良影响的； </w:t>
            </w:r>
          </w:p>
          <w:p w14:paraId="464E3EF0" w14:textId="77777777" w:rsidR="0085739C" w:rsidRDefault="00863BC7">
            <w:pPr>
              <w:rPr>
                <w:rFonts w:ascii="宋体" w:eastAsia="宋体" w:hAnsi="宋体" w:cs="宋体"/>
                <w:sz w:val="24"/>
              </w:rPr>
            </w:pPr>
            <w:r>
              <w:rPr>
                <w:rFonts w:ascii="宋体" w:eastAsia="宋体" w:hAnsi="宋体" w:cs="宋体" w:hint="eastAsia"/>
                <w:sz w:val="24"/>
              </w:rPr>
              <w:t xml:space="preserve">（3）因乙方管理原因，发生违法犯罪案（事）件的； </w:t>
            </w:r>
          </w:p>
          <w:p w14:paraId="42D154DB" w14:textId="77777777" w:rsidR="0085739C" w:rsidRDefault="00863BC7">
            <w:pPr>
              <w:rPr>
                <w:rFonts w:ascii="宋体" w:eastAsia="宋体" w:hAnsi="宋体" w:cs="宋体"/>
                <w:sz w:val="24"/>
              </w:rPr>
            </w:pPr>
            <w:r>
              <w:rPr>
                <w:rFonts w:ascii="宋体" w:eastAsia="宋体" w:hAnsi="宋体" w:cs="宋体" w:hint="eastAsia"/>
                <w:sz w:val="24"/>
              </w:rPr>
              <w:t xml:space="preserve">（4）因乙方管理原因，影响甲方完成生产经营任务三次，或一次性造成重大经济损失和重大影响的； </w:t>
            </w:r>
          </w:p>
          <w:p w14:paraId="73B11CF6" w14:textId="77777777" w:rsidR="0085739C" w:rsidRDefault="00863BC7">
            <w:pPr>
              <w:rPr>
                <w:rFonts w:ascii="宋体" w:eastAsia="宋体" w:hAnsi="宋体" w:cs="宋体"/>
                <w:sz w:val="24"/>
              </w:rPr>
            </w:pPr>
            <w:r>
              <w:rPr>
                <w:rFonts w:ascii="宋体" w:eastAsia="宋体" w:hAnsi="宋体" w:cs="宋体" w:hint="eastAsia"/>
                <w:sz w:val="24"/>
              </w:rPr>
              <w:t xml:space="preserve">（5）未经甲方书面同意，乙方将承包业务进行转包或分包的； </w:t>
            </w:r>
          </w:p>
          <w:p w14:paraId="6CB10D8A" w14:textId="77777777" w:rsidR="0085739C" w:rsidRDefault="00863BC7">
            <w:pPr>
              <w:rPr>
                <w:rFonts w:ascii="宋体" w:eastAsia="宋体" w:hAnsi="宋体" w:cs="宋体"/>
                <w:sz w:val="24"/>
              </w:rPr>
            </w:pPr>
            <w:r>
              <w:rPr>
                <w:rFonts w:ascii="宋体" w:eastAsia="宋体" w:hAnsi="宋体" w:cs="宋体" w:hint="eastAsia"/>
                <w:sz w:val="24"/>
              </w:rPr>
              <w:t xml:space="preserve">（6）合同履行期内因乙方同一问题重复发生3次的。 </w:t>
            </w:r>
          </w:p>
          <w:p w14:paraId="5F6150DB" w14:textId="316A7DEE" w:rsidR="0085739C" w:rsidRDefault="00863BC7">
            <w:pPr>
              <w:rPr>
                <w:rFonts w:ascii="宋体" w:eastAsia="宋体" w:hAnsi="宋体" w:cs="宋体"/>
                <w:sz w:val="24"/>
              </w:rPr>
            </w:pPr>
            <w:r>
              <w:rPr>
                <w:rFonts w:ascii="宋体" w:eastAsia="宋体" w:hAnsi="宋体" w:cs="宋体" w:hint="eastAsia"/>
                <w:sz w:val="24"/>
              </w:rPr>
              <w:t xml:space="preserve">4.乙方开具发票不符合规定的，甲方有权延迟支付应付款项直至开具合法、合规票据之日且不承担违约责任，且乙方仍应按合同约定履行各项义务。乙方开具的增值税普通发票不合规、无效的，应无条件在接到甲方要求7日内重新开具合法、合规、有效的增值税普通发票，乙方自行承担相关费用。乙方拒不更换或更换后仍不符合规定的，给甲方造成的经济损失由乙方负责全额赔偿。发票开具后，乙方应在7日内及时送达甲方。如逾期送达导致甲方造成损失的，乙方负责赔偿甲方实际经济损失。在发票交付甲方之前，由于乙方发生发票丢失、破损或逾期等非甲方原因，导致甲方无法收到增值税普通发票相应联次或逾期无法抵扣的，乙方负责赔偿甲方实际经济损失。 在发票交付甲方之后，由于甲方发生发票丢失、破损或逾期等非乙方原因，导致无法抵扣的，乙方不负责赔偿甲方相关经济损失，乙方应协助甲方按规定办理增值税抵扣事项。 </w:t>
            </w:r>
          </w:p>
          <w:p w14:paraId="3367C6CA" w14:textId="77777777" w:rsidR="0085739C" w:rsidRDefault="00863BC7">
            <w:pPr>
              <w:rPr>
                <w:rFonts w:ascii="宋体" w:eastAsia="宋体" w:hAnsi="宋体" w:cs="宋体"/>
                <w:sz w:val="24"/>
              </w:rPr>
            </w:pPr>
            <w:r>
              <w:rPr>
                <w:rFonts w:ascii="宋体" w:eastAsia="宋体" w:hAnsi="宋体" w:cs="宋体" w:hint="eastAsia"/>
                <w:sz w:val="24"/>
              </w:rPr>
              <w:t>5.其他违约责任按本合同有关约定执行。</w:t>
            </w:r>
          </w:p>
        </w:tc>
      </w:tr>
      <w:tr w:rsidR="0085739C" w14:paraId="2E9B72D4" w14:textId="77777777" w:rsidTr="00C96C41">
        <w:tc>
          <w:tcPr>
            <w:tcW w:w="701" w:type="dxa"/>
            <w:vAlign w:val="center"/>
          </w:tcPr>
          <w:p w14:paraId="1089DD58" w14:textId="77777777" w:rsidR="0085739C" w:rsidRDefault="00863BC7">
            <w:pPr>
              <w:jc w:val="center"/>
              <w:rPr>
                <w:rFonts w:ascii="宋体" w:eastAsia="宋体" w:hAnsi="宋体" w:cs="宋体"/>
                <w:sz w:val="24"/>
              </w:rPr>
            </w:pPr>
            <w:r>
              <w:rPr>
                <w:rFonts w:ascii="宋体" w:eastAsia="宋体" w:hAnsi="宋体" w:cs="宋体" w:hint="eastAsia"/>
                <w:sz w:val="24"/>
              </w:rPr>
              <w:lastRenderedPageBreak/>
              <w:t>14</w:t>
            </w:r>
          </w:p>
        </w:tc>
        <w:tc>
          <w:tcPr>
            <w:tcW w:w="7821" w:type="dxa"/>
            <w:vAlign w:val="center"/>
          </w:tcPr>
          <w:p w14:paraId="13FD336A" w14:textId="77777777" w:rsidR="0085739C" w:rsidRDefault="00863BC7">
            <w:pPr>
              <w:rPr>
                <w:rFonts w:ascii="宋体" w:eastAsia="宋体" w:hAnsi="宋体" w:cs="宋体"/>
                <w:b/>
                <w:bCs/>
                <w:sz w:val="24"/>
              </w:rPr>
            </w:pPr>
            <w:r>
              <w:rPr>
                <w:rFonts w:ascii="宋体" w:eastAsia="宋体" w:hAnsi="宋体" w:cs="宋体" w:hint="eastAsia"/>
                <w:b/>
                <w:bCs/>
                <w:sz w:val="24"/>
              </w:rPr>
              <w:t>协议的终止或解除 ：</w:t>
            </w:r>
          </w:p>
          <w:p w14:paraId="73AA370E" w14:textId="77777777" w:rsidR="0085739C" w:rsidRDefault="00863BC7">
            <w:pPr>
              <w:rPr>
                <w:rFonts w:ascii="宋体" w:eastAsia="宋体" w:hAnsi="宋体" w:cs="宋体"/>
                <w:sz w:val="24"/>
              </w:rPr>
            </w:pPr>
            <w:r>
              <w:rPr>
                <w:rFonts w:ascii="宋体" w:eastAsia="宋体" w:hAnsi="宋体" w:cs="宋体" w:hint="eastAsia"/>
                <w:sz w:val="24"/>
              </w:rPr>
              <w:t xml:space="preserve">1．因不可抗力因素（包括自然灾害、战争、政治因素、国家政策变化）以及市政建设、铁路建设和上级生产经营政策调整等情况，致使本合同无法履行的，本合同终止，双方互不承担违约责任。 </w:t>
            </w:r>
          </w:p>
          <w:p w14:paraId="640F1436" w14:textId="77777777" w:rsidR="0085739C" w:rsidRDefault="00863BC7">
            <w:pPr>
              <w:rPr>
                <w:rFonts w:ascii="宋体" w:eastAsia="宋体" w:hAnsi="宋体" w:cs="宋体"/>
                <w:sz w:val="24"/>
              </w:rPr>
            </w:pPr>
            <w:r>
              <w:rPr>
                <w:rFonts w:ascii="宋体" w:eastAsia="宋体" w:hAnsi="宋体" w:cs="宋体" w:hint="eastAsia"/>
                <w:sz w:val="24"/>
              </w:rPr>
              <w:t xml:space="preserve">2．因生产计划改变或因甲方要求需要解除合同时，甲方可以解除本合同，但应当提前10日书面通知乙方，因解除合同产生的后果和责任由双方自行承担。 </w:t>
            </w:r>
          </w:p>
          <w:p w14:paraId="31874CD6" w14:textId="77777777" w:rsidR="0085739C" w:rsidRDefault="00863BC7">
            <w:pPr>
              <w:rPr>
                <w:rFonts w:ascii="宋体" w:eastAsia="宋体" w:hAnsi="宋体" w:cs="宋体"/>
                <w:sz w:val="24"/>
              </w:rPr>
            </w:pPr>
            <w:r>
              <w:rPr>
                <w:rFonts w:ascii="宋体" w:eastAsia="宋体" w:hAnsi="宋体" w:cs="宋体" w:hint="eastAsia"/>
                <w:sz w:val="24"/>
              </w:rPr>
              <w:t>3．《合同法》规定及本合同约定终止或解除的其它情形。</w:t>
            </w:r>
          </w:p>
        </w:tc>
      </w:tr>
      <w:tr w:rsidR="0085739C" w14:paraId="3A3C1B98" w14:textId="77777777" w:rsidTr="00C96C41">
        <w:tc>
          <w:tcPr>
            <w:tcW w:w="701" w:type="dxa"/>
            <w:vAlign w:val="center"/>
          </w:tcPr>
          <w:p w14:paraId="1C90F4A0" w14:textId="77777777" w:rsidR="0085739C" w:rsidRDefault="00863BC7">
            <w:pPr>
              <w:jc w:val="center"/>
              <w:rPr>
                <w:rFonts w:ascii="宋体" w:eastAsia="宋体" w:hAnsi="宋体" w:cs="宋体"/>
                <w:sz w:val="24"/>
              </w:rPr>
            </w:pPr>
            <w:r>
              <w:rPr>
                <w:rFonts w:ascii="宋体" w:eastAsia="宋体" w:hAnsi="宋体" w:cs="宋体" w:hint="eastAsia"/>
                <w:sz w:val="24"/>
              </w:rPr>
              <w:t>15</w:t>
            </w:r>
          </w:p>
        </w:tc>
        <w:tc>
          <w:tcPr>
            <w:tcW w:w="7821" w:type="dxa"/>
            <w:vAlign w:val="center"/>
          </w:tcPr>
          <w:p w14:paraId="00056E27" w14:textId="77777777" w:rsidR="0085739C" w:rsidRDefault="00863BC7">
            <w:pPr>
              <w:rPr>
                <w:rFonts w:ascii="宋体" w:eastAsia="宋体" w:hAnsi="宋体" w:cs="宋体"/>
                <w:b/>
                <w:bCs/>
                <w:sz w:val="24"/>
              </w:rPr>
            </w:pPr>
            <w:r>
              <w:rPr>
                <w:rFonts w:ascii="宋体" w:eastAsia="宋体" w:hAnsi="宋体" w:cs="宋体" w:hint="eastAsia"/>
                <w:b/>
                <w:bCs/>
                <w:sz w:val="24"/>
              </w:rPr>
              <w:t>其它事项 ：</w:t>
            </w:r>
          </w:p>
          <w:p w14:paraId="6B5F8157" w14:textId="77777777" w:rsidR="0085739C" w:rsidRDefault="00863BC7">
            <w:pPr>
              <w:rPr>
                <w:rFonts w:ascii="宋体" w:eastAsia="宋体" w:hAnsi="宋体" w:cs="宋体"/>
                <w:sz w:val="24"/>
              </w:rPr>
            </w:pPr>
            <w:r>
              <w:rPr>
                <w:rFonts w:ascii="宋体" w:eastAsia="宋体" w:hAnsi="宋体" w:cs="宋体" w:hint="eastAsia"/>
                <w:sz w:val="24"/>
              </w:rPr>
              <w:t xml:space="preserve">1．甲乙双方若因一方签订本协议的资质不符合国家法律、法规的规定，由该方承担全部责任，并赔偿对方的全部损失。 </w:t>
            </w:r>
          </w:p>
          <w:p w14:paraId="49F1E922" w14:textId="77777777" w:rsidR="0085739C" w:rsidRDefault="00863BC7">
            <w:pPr>
              <w:rPr>
                <w:rFonts w:ascii="宋体" w:eastAsia="宋体" w:hAnsi="宋体" w:cs="宋体"/>
                <w:sz w:val="24"/>
              </w:rPr>
            </w:pPr>
            <w:r>
              <w:rPr>
                <w:rFonts w:ascii="宋体" w:eastAsia="宋体" w:hAnsi="宋体" w:cs="宋体" w:hint="eastAsia"/>
                <w:sz w:val="24"/>
              </w:rPr>
              <w:t xml:space="preserve">2．甲方仅与乙方发生业务外包合同关系，为确保甲方的正常生产秩序和安全，乙方的工作人员仅能在甲方指定的区域内工作，甲方与乙方提供的工作人员不发生任何法律或从属的关系。 </w:t>
            </w:r>
          </w:p>
          <w:p w14:paraId="60898ECC" w14:textId="77777777" w:rsidR="0085739C" w:rsidRDefault="00863BC7">
            <w:pPr>
              <w:rPr>
                <w:rFonts w:ascii="宋体" w:eastAsia="宋体" w:hAnsi="宋体" w:cs="宋体"/>
                <w:sz w:val="24"/>
              </w:rPr>
            </w:pPr>
            <w:r>
              <w:rPr>
                <w:rFonts w:ascii="宋体" w:eastAsia="宋体" w:hAnsi="宋体" w:cs="宋体" w:hint="eastAsia"/>
                <w:sz w:val="24"/>
              </w:rPr>
              <w:t>3．甲方不承担乙方工作人员的任何法律、人事、劳资方面的责任，不承担乙方因工作造成的人身伤害等费用。乙方的工作人员在工作期间发生的工伤事故，由乙方按规定负责处理，并承担全部费用。乙方应根据《劳动法》、《劳动合同法》及相关法律、法规的规定，与其工作人员建立合法</w:t>
            </w:r>
            <w:r>
              <w:rPr>
                <w:rFonts w:ascii="宋体" w:eastAsia="宋体" w:hAnsi="宋体" w:cs="宋体" w:hint="eastAsia"/>
                <w:sz w:val="24"/>
              </w:rPr>
              <w:lastRenderedPageBreak/>
              <w:t xml:space="preserve">劳动关系，按国家规定办理各种用工手续并购买保险，如因乙方用工不当、或因乙方与乙方员工的劳资纠纷给甲方造成的损失由乙方承担。 </w:t>
            </w:r>
          </w:p>
          <w:p w14:paraId="183812F6" w14:textId="77777777" w:rsidR="0085739C" w:rsidRDefault="00863BC7">
            <w:pPr>
              <w:rPr>
                <w:rFonts w:ascii="宋体" w:eastAsia="宋体" w:hAnsi="宋体" w:cs="宋体"/>
                <w:sz w:val="24"/>
              </w:rPr>
            </w:pPr>
            <w:r>
              <w:rPr>
                <w:rFonts w:ascii="宋体" w:eastAsia="宋体" w:hAnsi="宋体" w:cs="宋体" w:hint="eastAsia"/>
                <w:sz w:val="24"/>
              </w:rPr>
              <w:t>4.未经甲方书面同意，乙方不得将承包业务进行转包或分包。</w:t>
            </w:r>
          </w:p>
        </w:tc>
      </w:tr>
      <w:tr w:rsidR="0085739C" w14:paraId="6F157CAA" w14:textId="77777777" w:rsidTr="00C96C41">
        <w:tc>
          <w:tcPr>
            <w:tcW w:w="701" w:type="dxa"/>
            <w:vAlign w:val="center"/>
          </w:tcPr>
          <w:p w14:paraId="2EFB60D9" w14:textId="77777777" w:rsidR="0085739C" w:rsidRDefault="00863BC7">
            <w:pPr>
              <w:jc w:val="center"/>
              <w:rPr>
                <w:rFonts w:ascii="宋体" w:eastAsia="宋体" w:hAnsi="宋体" w:cs="宋体"/>
                <w:sz w:val="24"/>
              </w:rPr>
            </w:pPr>
            <w:r>
              <w:rPr>
                <w:rFonts w:ascii="宋体" w:eastAsia="宋体" w:hAnsi="宋体" w:cs="宋体" w:hint="eastAsia"/>
                <w:sz w:val="24"/>
              </w:rPr>
              <w:lastRenderedPageBreak/>
              <w:t>16</w:t>
            </w:r>
          </w:p>
        </w:tc>
        <w:tc>
          <w:tcPr>
            <w:tcW w:w="7821" w:type="dxa"/>
            <w:vAlign w:val="center"/>
          </w:tcPr>
          <w:p w14:paraId="7CBF3B5F" w14:textId="77777777" w:rsidR="0085739C" w:rsidRDefault="00863BC7">
            <w:pPr>
              <w:rPr>
                <w:rFonts w:ascii="宋体" w:eastAsia="宋体" w:hAnsi="宋体" w:cs="宋体"/>
                <w:b/>
                <w:bCs/>
                <w:sz w:val="24"/>
              </w:rPr>
            </w:pPr>
            <w:r>
              <w:rPr>
                <w:rFonts w:ascii="宋体" w:eastAsia="宋体" w:hAnsi="宋体" w:cs="宋体" w:hint="eastAsia"/>
                <w:b/>
                <w:bCs/>
                <w:sz w:val="24"/>
              </w:rPr>
              <w:t>合同争议的解决：</w:t>
            </w:r>
          </w:p>
          <w:p w14:paraId="4F55A3D9" w14:textId="77777777" w:rsidR="0085739C" w:rsidRDefault="00863BC7">
            <w:pPr>
              <w:rPr>
                <w:rFonts w:ascii="宋体" w:eastAsia="宋体" w:hAnsi="宋体" w:cs="宋体"/>
                <w:sz w:val="24"/>
              </w:rPr>
            </w:pPr>
            <w:r>
              <w:rPr>
                <w:rFonts w:ascii="宋体" w:eastAsia="宋体" w:hAnsi="宋体" w:cs="宋体" w:hint="eastAsia"/>
                <w:sz w:val="24"/>
              </w:rPr>
              <w:t xml:space="preserve">1、在合同履行过程中发生争执，由甲乙双方协商解决。当事人不愿协商、调解解决或者协商、调解不成的，双方一致同意由甲方所在地有管辖权的人民法院处理。 </w:t>
            </w:r>
          </w:p>
          <w:p w14:paraId="237B8AE2" w14:textId="77777777" w:rsidR="0085739C" w:rsidRDefault="00863BC7">
            <w:pPr>
              <w:rPr>
                <w:rFonts w:ascii="宋体" w:eastAsia="宋体" w:hAnsi="宋体" w:cs="宋体"/>
                <w:sz w:val="24"/>
              </w:rPr>
            </w:pPr>
            <w:r>
              <w:rPr>
                <w:rFonts w:ascii="宋体" w:eastAsia="宋体" w:hAnsi="宋体" w:cs="宋体" w:hint="eastAsia"/>
                <w:sz w:val="24"/>
              </w:rPr>
              <w:t xml:space="preserve">2、因不可预见因素或不可抗力的影响造成项目的损失，由甲乙双方共同协商解决。 </w:t>
            </w:r>
          </w:p>
          <w:p w14:paraId="558BCBC7" w14:textId="77777777" w:rsidR="0085739C" w:rsidRDefault="00863BC7">
            <w:pPr>
              <w:rPr>
                <w:rFonts w:ascii="宋体" w:eastAsia="宋体" w:hAnsi="宋体" w:cs="宋体"/>
                <w:sz w:val="24"/>
              </w:rPr>
            </w:pPr>
            <w:r>
              <w:rPr>
                <w:rFonts w:ascii="宋体" w:eastAsia="宋体" w:hAnsi="宋体" w:cs="宋体" w:hint="eastAsia"/>
                <w:sz w:val="24"/>
              </w:rPr>
              <w:t>（备注：合同签订地为昆明市高新区马金铺街道）。</w:t>
            </w:r>
          </w:p>
        </w:tc>
      </w:tr>
      <w:tr w:rsidR="0085739C" w14:paraId="261232B7" w14:textId="77777777" w:rsidTr="00C96C41">
        <w:tc>
          <w:tcPr>
            <w:tcW w:w="701" w:type="dxa"/>
            <w:vAlign w:val="center"/>
          </w:tcPr>
          <w:p w14:paraId="265C6AC3" w14:textId="77777777" w:rsidR="0085739C" w:rsidRDefault="00863BC7">
            <w:pPr>
              <w:jc w:val="center"/>
              <w:rPr>
                <w:rFonts w:ascii="宋体" w:eastAsia="宋体" w:hAnsi="宋体" w:cs="宋体"/>
                <w:sz w:val="24"/>
              </w:rPr>
            </w:pPr>
            <w:r>
              <w:rPr>
                <w:rFonts w:ascii="宋体" w:eastAsia="宋体" w:hAnsi="宋体" w:cs="宋体" w:hint="eastAsia"/>
                <w:sz w:val="24"/>
              </w:rPr>
              <w:t>17</w:t>
            </w:r>
          </w:p>
        </w:tc>
        <w:tc>
          <w:tcPr>
            <w:tcW w:w="7821" w:type="dxa"/>
            <w:vAlign w:val="center"/>
          </w:tcPr>
          <w:p w14:paraId="42788EFC" w14:textId="77777777" w:rsidR="0085739C" w:rsidRDefault="00863BC7">
            <w:pPr>
              <w:rPr>
                <w:rFonts w:ascii="宋体" w:eastAsia="宋体" w:hAnsi="宋体" w:cs="宋体"/>
                <w:sz w:val="24"/>
              </w:rPr>
            </w:pPr>
            <w:r>
              <w:rPr>
                <w:rFonts w:ascii="宋体" w:eastAsia="宋体" w:hAnsi="宋体" w:cs="宋体" w:hint="eastAsia"/>
                <w:sz w:val="24"/>
              </w:rPr>
              <w:t>备注：合同具体条款以中标后招标人和中标人签订的合同为准。</w:t>
            </w:r>
          </w:p>
        </w:tc>
      </w:tr>
    </w:tbl>
    <w:p w14:paraId="02C515AD" w14:textId="77777777" w:rsidR="00C96C41" w:rsidRDefault="00C96C41">
      <w:pPr>
        <w:rPr>
          <w:rFonts w:ascii="宋体" w:eastAsia="宋体" w:hAnsi="宋体" w:cs="宋体"/>
          <w:sz w:val="24"/>
        </w:rPr>
        <w:sectPr w:rsidR="00C96C41" w:rsidSect="005438CF">
          <w:pgSz w:w="11906" w:h="16838"/>
          <w:pgMar w:top="1440" w:right="1800" w:bottom="1440" w:left="1800" w:header="851" w:footer="992" w:gutter="0"/>
          <w:cols w:space="425"/>
          <w:docGrid w:type="lines" w:linePitch="312"/>
        </w:sectPr>
      </w:pPr>
    </w:p>
    <w:p w14:paraId="0F724397" w14:textId="77777777" w:rsidR="0085739C" w:rsidRPr="00C96C41" w:rsidRDefault="00863BC7" w:rsidP="00C96C41">
      <w:pPr>
        <w:spacing w:beforeLines="100" w:before="312" w:afterLines="100" w:after="312"/>
        <w:jc w:val="center"/>
        <w:rPr>
          <w:rFonts w:ascii="宋体" w:eastAsia="宋体" w:hAnsi="宋体" w:cs="宋体"/>
          <w:b/>
          <w:bCs/>
          <w:sz w:val="28"/>
          <w:szCs w:val="28"/>
        </w:rPr>
      </w:pPr>
      <w:r w:rsidRPr="00C96C41">
        <w:rPr>
          <w:rFonts w:ascii="宋体" w:eastAsia="宋体" w:hAnsi="宋体" w:cs="宋体" w:hint="eastAsia"/>
          <w:b/>
          <w:bCs/>
          <w:sz w:val="28"/>
          <w:szCs w:val="28"/>
        </w:rPr>
        <w:lastRenderedPageBreak/>
        <w:t>第五部分 年度检测、维护保养及消防控制室值守要求</w:t>
      </w:r>
    </w:p>
    <w:p w14:paraId="2D97C2B6" w14:textId="00B42839" w:rsidR="0085739C" w:rsidRDefault="00166A87">
      <w:pPr>
        <w:rPr>
          <w:rFonts w:ascii="宋体" w:eastAsia="宋体" w:hAnsi="宋体" w:cs="宋体"/>
          <w:sz w:val="24"/>
        </w:rPr>
      </w:pPr>
      <w:r w:rsidRPr="00166A87">
        <w:rPr>
          <w:rFonts w:ascii="宋体" w:eastAsia="宋体" w:hAnsi="宋体" w:cs="宋体" w:hint="eastAsia"/>
          <w:sz w:val="24"/>
        </w:rPr>
        <w:t>1</w:t>
      </w:r>
      <w:r w:rsidRPr="00166A87">
        <w:rPr>
          <w:rFonts w:ascii="宋体" w:eastAsia="宋体" w:hAnsi="宋体" w:cs="宋体"/>
          <w:sz w:val="24"/>
        </w:rPr>
        <w:t>.</w:t>
      </w:r>
      <w:r w:rsidR="00863BC7" w:rsidRPr="00166A87">
        <w:rPr>
          <w:rFonts w:ascii="宋体" w:eastAsia="宋体" w:hAnsi="宋体" w:cs="宋体" w:hint="eastAsia"/>
          <w:sz w:val="24"/>
        </w:rPr>
        <w:t>项目介绍</w:t>
      </w:r>
    </w:p>
    <w:p w14:paraId="32158534" w14:textId="77777777" w:rsidR="0085739C" w:rsidRDefault="00863BC7">
      <w:pPr>
        <w:ind w:firstLineChars="200" w:firstLine="480"/>
        <w:rPr>
          <w:rFonts w:ascii="宋体" w:eastAsia="宋体" w:hAnsi="宋体" w:cs="宋体"/>
          <w:sz w:val="24"/>
        </w:rPr>
      </w:pPr>
      <w:r>
        <w:rPr>
          <w:rFonts w:ascii="宋体" w:eastAsia="宋体" w:hAnsi="宋体" w:cs="宋体" w:hint="eastAsia"/>
          <w:sz w:val="24"/>
        </w:rPr>
        <w:t>昆明中药厂有限公司厂区位于昆明市高新区马金铺街道照塘街82号，占地172亩，总投资8.2亿元，目前一期已投资超过5个亿，在用建筑面积达8.2万平方米，主体工程为3个制药生产车间，分别是前处理车间，地上4层，建筑高度23.8米，建筑类别为：多层丙类厂房；提取车间，地上4层，建筑高度23.8米，建筑类别为：多层甲类厂房；综合制剂车间，地上3层，建筑高度23.8米，建筑类别为：多层丙类厂房；综合仓库，地上6层，建筑高度23.8米，建筑类别为：多层丙类仓库；质检办公楼，地上6层，地下1层，建筑高度23.8米，建筑类别为：多层民用建筑；综合楼，地上5层，建筑高度23.8米，建筑类别为：多层民用建筑；动力中心，地上1层，建筑高度7.3米，建筑类别为：单层丙类建筑；垃圾站，地上1层，建筑高度4.8米，建筑类别为：单层丙类建筑；罐区，储罐容量120m³ ，储存火灾危险类型：甲类。</w:t>
      </w:r>
    </w:p>
    <w:p w14:paraId="7EA3E17F" w14:textId="22CABA23" w:rsidR="0085739C" w:rsidRDefault="00166A87">
      <w:pP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 xml:space="preserve">.1 </w:t>
      </w:r>
      <w:r w:rsidR="00863BC7">
        <w:rPr>
          <w:rFonts w:ascii="宋体" w:eastAsia="宋体" w:hAnsi="宋体" w:cs="宋体" w:hint="eastAsia"/>
          <w:sz w:val="24"/>
        </w:rPr>
        <w:t xml:space="preserve">包含系统： </w:t>
      </w:r>
    </w:p>
    <w:p w14:paraId="700EBB85" w14:textId="5D509198" w:rsidR="0085739C" w:rsidRDefault="00166A87">
      <w:pP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 xml:space="preserve">.1.1 </w:t>
      </w:r>
      <w:r w:rsidR="00863BC7">
        <w:rPr>
          <w:rFonts w:ascii="宋体" w:eastAsia="宋体" w:hAnsi="宋体" w:cs="宋体" w:hint="eastAsia"/>
          <w:sz w:val="24"/>
        </w:rPr>
        <w:t xml:space="preserve">室外 </w:t>
      </w:r>
    </w:p>
    <w:p w14:paraId="003CDD39" w14:textId="77777777" w:rsidR="0085739C" w:rsidRDefault="00863BC7">
      <w:pPr>
        <w:rPr>
          <w:rFonts w:ascii="宋体" w:eastAsia="宋体" w:hAnsi="宋体" w:cs="宋体"/>
          <w:sz w:val="24"/>
        </w:rPr>
      </w:pPr>
      <w:r>
        <w:rPr>
          <w:rFonts w:ascii="宋体" w:eastAsia="宋体" w:hAnsi="宋体" w:cs="宋体" w:hint="eastAsia"/>
          <w:sz w:val="24"/>
        </w:rPr>
        <w:t xml:space="preserve">（1）自动喷水灭火系统室外管网、水泵接合器； </w:t>
      </w:r>
    </w:p>
    <w:p w14:paraId="39FF8995" w14:textId="77777777" w:rsidR="0085739C" w:rsidRDefault="00863BC7">
      <w:pPr>
        <w:rPr>
          <w:rFonts w:ascii="宋体" w:eastAsia="宋体" w:hAnsi="宋体" w:cs="宋体"/>
          <w:sz w:val="24"/>
        </w:rPr>
      </w:pPr>
      <w:r>
        <w:rPr>
          <w:rFonts w:ascii="宋体" w:eastAsia="宋体" w:hAnsi="宋体" w:cs="宋体" w:hint="eastAsia"/>
          <w:sz w:val="24"/>
        </w:rPr>
        <w:t xml:space="preserve">（2）室外消火栓系统室外管网、水泵接合器、室外消火栓； </w:t>
      </w:r>
    </w:p>
    <w:p w14:paraId="1B4DE39D" w14:textId="77777777" w:rsidR="0085739C" w:rsidRDefault="00863BC7">
      <w:pPr>
        <w:rPr>
          <w:rFonts w:ascii="宋体" w:eastAsia="宋体" w:hAnsi="宋体" w:cs="宋体"/>
          <w:sz w:val="24"/>
        </w:rPr>
      </w:pPr>
      <w:r>
        <w:rPr>
          <w:rFonts w:ascii="宋体" w:eastAsia="宋体" w:hAnsi="宋体" w:cs="宋体" w:hint="eastAsia"/>
          <w:sz w:val="24"/>
        </w:rPr>
        <w:t xml:space="preserve">（3）泡沫灭火系统（包含管网、泡沫液储罐、泡沫发生器等）； </w:t>
      </w:r>
    </w:p>
    <w:p w14:paraId="1621AEAB" w14:textId="77777777" w:rsidR="0085739C" w:rsidRDefault="00863BC7">
      <w:pPr>
        <w:rPr>
          <w:rFonts w:ascii="宋体" w:eastAsia="宋体" w:hAnsi="宋体" w:cs="宋体"/>
          <w:sz w:val="24"/>
        </w:rPr>
      </w:pPr>
      <w:r>
        <w:rPr>
          <w:rFonts w:ascii="宋体" w:eastAsia="宋体" w:hAnsi="宋体" w:cs="宋体" w:hint="eastAsia"/>
          <w:sz w:val="24"/>
        </w:rPr>
        <w:t xml:space="preserve">（4）火灾自动报警系统、电气火灾监控系统、消防设备电源监控系统、防火门监控系统、消防电话系统、消防广播系统等室外线管及控制电缆。 </w:t>
      </w:r>
    </w:p>
    <w:p w14:paraId="2536852E" w14:textId="5A8365C6" w:rsidR="0085739C" w:rsidRDefault="00166A87">
      <w:pP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 xml:space="preserve">.1.2 </w:t>
      </w:r>
      <w:r w:rsidR="00863BC7">
        <w:rPr>
          <w:rFonts w:ascii="宋体" w:eastAsia="宋体" w:hAnsi="宋体" w:cs="宋体" w:hint="eastAsia"/>
          <w:sz w:val="24"/>
        </w:rPr>
        <w:t xml:space="preserve">室内 </w:t>
      </w:r>
    </w:p>
    <w:p w14:paraId="379FEBE3" w14:textId="77777777" w:rsidR="0085739C" w:rsidRDefault="00863BC7">
      <w:pPr>
        <w:rPr>
          <w:rFonts w:ascii="宋体" w:eastAsia="宋体" w:hAnsi="宋体" w:cs="宋体"/>
          <w:sz w:val="24"/>
        </w:rPr>
      </w:pPr>
      <w:r>
        <w:rPr>
          <w:rFonts w:ascii="宋体" w:eastAsia="宋体" w:hAnsi="宋体" w:cs="宋体" w:hint="eastAsia"/>
          <w:sz w:val="24"/>
        </w:rPr>
        <w:t xml:space="preserve">（1）火灾自动报警系统（普通型、防爆型）； </w:t>
      </w:r>
    </w:p>
    <w:p w14:paraId="0D292375" w14:textId="77777777" w:rsidR="0085739C" w:rsidRDefault="00863BC7">
      <w:pPr>
        <w:rPr>
          <w:rFonts w:ascii="宋体" w:eastAsia="宋体" w:hAnsi="宋体" w:cs="宋体"/>
          <w:sz w:val="24"/>
        </w:rPr>
      </w:pPr>
      <w:r>
        <w:rPr>
          <w:rFonts w:ascii="宋体" w:eastAsia="宋体" w:hAnsi="宋体" w:cs="宋体" w:hint="eastAsia"/>
          <w:sz w:val="24"/>
        </w:rPr>
        <w:t xml:space="preserve">（2）消防设备电源监控系统； </w:t>
      </w:r>
    </w:p>
    <w:p w14:paraId="7E41F79F" w14:textId="77777777" w:rsidR="0085739C" w:rsidRDefault="00863BC7">
      <w:pPr>
        <w:rPr>
          <w:rFonts w:ascii="宋体" w:eastAsia="宋体" w:hAnsi="宋体" w:cs="宋体"/>
          <w:sz w:val="24"/>
        </w:rPr>
      </w:pPr>
      <w:r>
        <w:rPr>
          <w:rFonts w:ascii="宋体" w:eastAsia="宋体" w:hAnsi="宋体" w:cs="宋体" w:hint="eastAsia"/>
          <w:sz w:val="24"/>
        </w:rPr>
        <w:t xml:space="preserve">（3）电气火灾监控系统； </w:t>
      </w:r>
    </w:p>
    <w:p w14:paraId="43C590D6" w14:textId="77777777" w:rsidR="0085739C" w:rsidRDefault="00863BC7">
      <w:pPr>
        <w:rPr>
          <w:rFonts w:ascii="宋体" w:eastAsia="宋体" w:hAnsi="宋体" w:cs="宋体"/>
          <w:sz w:val="24"/>
        </w:rPr>
      </w:pPr>
      <w:r>
        <w:rPr>
          <w:rFonts w:ascii="宋体" w:eastAsia="宋体" w:hAnsi="宋体" w:cs="宋体" w:hint="eastAsia"/>
          <w:sz w:val="24"/>
        </w:rPr>
        <w:t xml:space="preserve">（4）防火门监控系统（普通型、防爆型）； </w:t>
      </w:r>
    </w:p>
    <w:p w14:paraId="0D52482C" w14:textId="77777777" w:rsidR="0085739C" w:rsidRDefault="00863BC7">
      <w:pPr>
        <w:rPr>
          <w:rFonts w:ascii="宋体" w:eastAsia="宋体" w:hAnsi="宋体" w:cs="宋体"/>
          <w:sz w:val="24"/>
        </w:rPr>
      </w:pPr>
      <w:r>
        <w:rPr>
          <w:rFonts w:ascii="宋体" w:eastAsia="宋体" w:hAnsi="宋体" w:cs="宋体" w:hint="eastAsia"/>
          <w:sz w:val="24"/>
        </w:rPr>
        <w:t xml:space="preserve">（5）应急照明及疏散指示系统（普通型、防爆型）； </w:t>
      </w:r>
    </w:p>
    <w:p w14:paraId="28A77F13" w14:textId="77777777" w:rsidR="0085739C" w:rsidRDefault="00863BC7">
      <w:pPr>
        <w:rPr>
          <w:rFonts w:ascii="宋体" w:eastAsia="宋体" w:hAnsi="宋体" w:cs="宋体"/>
          <w:sz w:val="24"/>
        </w:rPr>
      </w:pPr>
      <w:r>
        <w:rPr>
          <w:rFonts w:ascii="宋体" w:eastAsia="宋体" w:hAnsi="宋体" w:cs="宋体" w:hint="eastAsia"/>
          <w:sz w:val="24"/>
        </w:rPr>
        <w:t xml:space="preserve">（6）可燃气体报警系统； </w:t>
      </w:r>
    </w:p>
    <w:p w14:paraId="3CC2D37E" w14:textId="77777777" w:rsidR="0085739C" w:rsidRDefault="00863BC7">
      <w:pPr>
        <w:rPr>
          <w:rFonts w:ascii="宋体" w:eastAsia="宋体" w:hAnsi="宋体" w:cs="宋体"/>
          <w:sz w:val="24"/>
        </w:rPr>
      </w:pPr>
      <w:r>
        <w:rPr>
          <w:rFonts w:ascii="宋体" w:eastAsia="宋体" w:hAnsi="宋体" w:cs="宋体" w:hint="eastAsia"/>
          <w:sz w:val="24"/>
        </w:rPr>
        <w:t xml:space="preserve">（7）气体灭火系统； </w:t>
      </w:r>
    </w:p>
    <w:p w14:paraId="19386F94" w14:textId="77777777" w:rsidR="0085739C" w:rsidRDefault="00863BC7">
      <w:pPr>
        <w:rPr>
          <w:rFonts w:ascii="宋体" w:eastAsia="宋体" w:hAnsi="宋体" w:cs="宋体"/>
          <w:sz w:val="24"/>
        </w:rPr>
      </w:pPr>
      <w:r>
        <w:rPr>
          <w:rFonts w:ascii="宋体" w:eastAsia="宋体" w:hAnsi="宋体" w:cs="宋体" w:hint="eastAsia"/>
          <w:sz w:val="24"/>
        </w:rPr>
        <w:t xml:space="preserve">（8）自动喷水灭火系统； </w:t>
      </w:r>
    </w:p>
    <w:p w14:paraId="251D3C56" w14:textId="77777777" w:rsidR="0085739C" w:rsidRDefault="00863BC7">
      <w:pPr>
        <w:rPr>
          <w:rFonts w:ascii="宋体" w:eastAsia="宋体" w:hAnsi="宋体" w:cs="宋体"/>
          <w:sz w:val="24"/>
        </w:rPr>
      </w:pPr>
      <w:r>
        <w:rPr>
          <w:rFonts w:ascii="宋体" w:eastAsia="宋体" w:hAnsi="宋体" w:cs="宋体" w:hint="eastAsia"/>
          <w:sz w:val="24"/>
        </w:rPr>
        <w:t xml:space="preserve">（9）室内消火栓系统； </w:t>
      </w:r>
    </w:p>
    <w:p w14:paraId="6DA0723A" w14:textId="77777777" w:rsidR="0085739C" w:rsidRDefault="00863BC7">
      <w:pPr>
        <w:rPr>
          <w:rFonts w:ascii="宋体" w:eastAsia="宋体" w:hAnsi="宋体" w:cs="宋体"/>
          <w:sz w:val="24"/>
        </w:rPr>
      </w:pPr>
      <w:r>
        <w:rPr>
          <w:rFonts w:ascii="宋体" w:eastAsia="宋体" w:hAnsi="宋体" w:cs="宋体" w:hint="eastAsia"/>
          <w:sz w:val="24"/>
        </w:rPr>
        <w:t xml:space="preserve">（10）防排烟系统； </w:t>
      </w:r>
    </w:p>
    <w:p w14:paraId="3F4B03BF" w14:textId="77777777" w:rsidR="0085739C" w:rsidRDefault="00863BC7">
      <w:pPr>
        <w:rPr>
          <w:rFonts w:ascii="宋体" w:eastAsia="宋体" w:hAnsi="宋体" w:cs="宋体"/>
          <w:sz w:val="24"/>
        </w:rPr>
      </w:pPr>
      <w:r>
        <w:rPr>
          <w:rFonts w:ascii="宋体" w:eastAsia="宋体" w:hAnsi="宋体" w:cs="宋体" w:hint="eastAsia"/>
          <w:sz w:val="24"/>
        </w:rPr>
        <w:t xml:space="preserve">（11）防火卷帘门系统； </w:t>
      </w:r>
    </w:p>
    <w:p w14:paraId="3BDB86C9" w14:textId="77777777" w:rsidR="0085739C" w:rsidRDefault="00863BC7">
      <w:pPr>
        <w:rPr>
          <w:rFonts w:ascii="宋体" w:eastAsia="宋体" w:hAnsi="宋体" w:cs="宋体"/>
          <w:sz w:val="24"/>
        </w:rPr>
      </w:pPr>
      <w:r>
        <w:rPr>
          <w:rFonts w:ascii="宋体" w:eastAsia="宋体" w:hAnsi="宋体" w:cs="宋体" w:hint="eastAsia"/>
          <w:sz w:val="24"/>
        </w:rPr>
        <w:t xml:space="preserve">（12）其他：灭火器。 </w:t>
      </w:r>
    </w:p>
    <w:p w14:paraId="6FCEA309" w14:textId="1F7966BE" w:rsidR="0085739C" w:rsidRDefault="00166A87">
      <w:pPr>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sidR="00863BC7">
        <w:rPr>
          <w:rFonts w:ascii="宋体" w:eastAsia="宋体" w:hAnsi="宋体" w:cs="宋体" w:hint="eastAsia"/>
          <w:sz w:val="24"/>
        </w:rPr>
        <w:t>年度检测要求</w:t>
      </w:r>
    </w:p>
    <w:p w14:paraId="65517E30" w14:textId="74EA671A" w:rsidR="0085739C" w:rsidRDefault="00166A87">
      <w:pPr>
        <w:rPr>
          <w:rFonts w:ascii="宋体" w:eastAsia="宋体" w:hAnsi="宋体" w:cs="宋体"/>
          <w:sz w:val="24"/>
        </w:rPr>
      </w:pPr>
      <w:r>
        <w:rPr>
          <w:rFonts w:ascii="宋体" w:eastAsia="宋体" w:hAnsi="宋体" w:cs="宋体"/>
          <w:sz w:val="24"/>
        </w:rPr>
        <w:t xml:space="preserve">2.1 </w:t>
      </w:r>
      <w:r w:rsidR="00863BC7">
        <w:rPr>
          <w:rFonts w:ascii="宋体" w:eastAsia="宋体" w:hAnsi="宋体" w:cs="宋体" w:hint="eastAsia"/>
          <w:sz w:val="24"/>
        </w:rPr>
        <w:t xml:space="preserve">年度检测的区域：昆明中药厂有限公司厂区内，所属建筑消防设施，包括前处理车间、提取车间、综合制剂车间、综合仓库、质检办公楼、综合楼、动力中心、罐区等区域； </w:t>
      </w:r>
    </w:p>
    <w:p w14:paraId="0262E343" w14:textId="1B82C0F3" w:rsidR="0085739C" w:rsidRDefault="00166A87">
      <w:pPr>
        <w:rPr>
          <w:rFonts w:ascii="宋体" w:eastAsia="宋体" w:hAnsi="宋体" w:cs="宋体"/>
          <w:sz w:val="24"/>
        </w:rPr>
      </w:pPr>
      <w:r>
        <w:rPr>
          <w:rFonts w:ascii="宋体" w:eastAsia="宋体" w:hAnsi="宋体" w:cs="宋体"/>
          <w:sz w:val="24"/>
        </w:rPr>
        <w:t xml:space="preserve">2.2 </w:t>
      </w:r>
      <w:r w:rsidR="00863BC7">
        <w:rPr>
          <w:rFonts w:ascii="宋体" w:eastAsia="宋体" w:hAnsi="宋体" w:cs="宋体" w:hint="eastAsia"/>
          <w:sz w:val="24"/>
        </w:rPr>
        <w:t xml:space="preserve">年度检测的内容：按照国家相关技术规范对厂区消防给水系统、消火栓系统、喷淋系统等区域内所有消防设施； </w:t>
      </w:r>
    </w:p>
    <w:p w14:paraId="26B5436E" w14:textId="2DE2B1E4" w:rsidR="0085739C" w:rsidRDefault="00166A87">
      <w:pPr>
        <w:rPr>
          <w:rFonts w:ascii="宋体" w:eastAsia="宋体" w:hAnsi="宋体" w:cs="宋体"/>
          <w:sz w:val="24"/>
        </w:rPr>
      </w:pPr>
      <w:r>
        <w:rPr>
          <w:rFonts w:ascii="宋体" w:eastAsia="宋体" w:hAnsi="宋体" w:cs="宋体"/>
          <w:sz w:val="24"/>
        </w:rPr>
        <w:t xml:space="preserve">2.3 </w:t>
      </w:r>
      <w:r w:rsidR="00863BC7">
        <w:rPr>
          <w:rFonts w:ascii="宋体" w:eastAsia="宋体" w:hAnsi="宋体" w:cs="宋体" w:hint="eastAsia"/>
          <w:sz w:val="24"/>
        </w:rPr>
        <w:t xml:space="preserve">对建筑消防设施完好性及功能、安全疏散及消防安全管理进行全面的检测评价并出具检测报告； </w:t>
      </w:r>
    </w:p>
    <w:p w14:paraId="12E88E62" w14:textId="5EBC1894" w:rsidR="0085739C" w:rsidRDefault="00166A87">
      <w:pPr>
        <w:rPr>
          <w:rFonts w:ascii="宋体" w:eastAsia="宋体" w:hAnsi="宋体" w:cs="宋体"/>
          <w:sz w:val="24"/>
        </w:rPr>
      </w:pPr>
      <w:r>
        <w:rPr>
          <w:rFonts w:ascii="宋体" w:eastAsia="宋体" w:hAnsi="宋体" w:cs="宋体"/>
          <w:sz w:val="24"/>
        </w:rPr>
        <w:lastRenderedPageBreak/>
        <w:t xml:space="preserve">2.4 </w:t>
      </w:r>
      <w:r w:rsidR="00863BC7">
        <w:rPr>
          <w:rFonts w:ascii="宋体" w:eastAsia="宋体" w:hAnsi="宋体" w:cs="宋体" w:hint="eastAsia"/>
          <w:sz w:val="24"/>
        </w:rPr>
        <w:t xml:space="preserve">各系统的具体检测质量、要求、方法、技术措施等按照国家相关规范执行，由乙方提供详细的检测方案，根据双方认定的方案执行； </w:t>
      </w:r>
    </w:p>
    <w:p w14:paraId="7EAB11A6" w14:textId="2FFBB3F0" w:rsidR="0085739C" w:rsidRDefault="00166A87">
      <w:pPr>
        <w:rPr>
          <w:rFonts w:ascii="宋体" w:eastAsia="宋体" w:hAnsi="宋体" w:cs="宋体"/>
          <w:sz w:val="24"/>
        </w:rPr>
      </w:pPr>
      <w:r>
        <w:rPr>
          <w:rFonts w:ascii="宋体" w:eastAsia="宋体" w:hAnsi="宋体" w:cs="宋体"/>
          <w:sz w:val="24"/>
        </w:rPr>
        <w:t xml:space="preserve">2.5 </w:t>
      </w:r>
      <w:r w:rsidR="00863BC7">
        <w:rPr>
          <w:rFonts w:ascii="宋体" w:eastAsia="宋体" w:hAnsi="宋体" w:cs="宋体" w:hint="eastAsia"/>
          <w:sz w:val="24"/>
        </w:rPr>
        <w:t xml:space="preserve">提供各类检测设备。 </w:t>
      </w:r>
    </w:p>
    <w:p w14:paraId="03D11B86" w14:textId="0A635325" w:rsidR="0085739C" w:rsidRDefault="00166A87">
      <w:pPr>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w:t>
      </w:r>
      <w:r w:rsidR="00863BC7">
        <w:rPr>
          <w:rFonts w:ascii="宋体" w:eastAsia="宋体" w:hAnsi="宋体" w:cs="宋体" w:hint="eastAsia"/>
          <w:sz w:val="24"/>
        </w:rPr>
        <w:t>维护保养要求</w:t>
      </w:r>
    </w:p>
    <w:p w14:paraId="08198DDE" w14:textId="10213836" w:rsidR="0085739C" w:rsidRDefault="00166A87">
      <w:pPr>
        <w:rPr>
          <w:rFonts w:ascii="宋体" w:eastAsia="宋体" w:hAnsi="宋体" w:cs="宋体"/>
          <w:sz w:val="24"/>
        </w:rPr>
      </w:pPr>
      <w:r>
        <w:rPr>
          <w:rFonts w:ascii="宋体" w:eastAsia="宋体" w:hAnsi="宋体" w:cs="宋体"/>
          <w:sz w:val="24"/>
        </w:rPr>
        <w:t xml:space="preserve">3.1 </w:t>
      </w:r>
      <w:r w:rsidR="00863BC7">
        <w:rPr>
          <w:rFonts w:ascii="宋体" w:eastAsia="宋体" w:hAnsi="宋体" w:cs="宋体" w:hint="eastAsia"/>
          <w:sz w:val="24"/>
        </w:rPr>
        <w:t xml:space="preserve">维护保养的区域及内容同年度检测； </w:t>
      </w:r>
    </w:p>
    <w:p w14:paraId="57643B3D" w14:textId="14E31AD3" w:rsidR="0085739C" w:rsidRDefault="00166A87">
      <w:pPr>
        <w:rPr>
          <w:rFonts w:ascii="宋体" w:eastAsia="宋体" w:hAnsi="宋体" w:cs="宋体"/>
          <w:sz w:val="24"/>
        </w:rPr>
      </w:pPr>
      <w:r>
        <w:rPr>
          <w:rFonts w:ascii="宋体" w:eastAsia="宋体" w:hAnsi="宋体" w:cs="宋体"/>
          <w:sz w:val="24"/>
        </w:rPr>
        <w:t xml:space="preserve">3.2 </w:t>
      </w:r>
      <w:r w:rsidR="00863BC7">
        <w:rPr>
          <w:rFonts w:ascii="宋体" w:eastAsia="宋体" w:hAnsi="宋体" w:cs="宋体" w:hint="eastAsia"/>
          <w:sz w:val="24"/>
        </w:rPr>
        <w:t xml:space="preserve">消防系统所有维护保养和材料所涉及的设计标准规范、产品标准规范、验收标准规范必须符合最新的法定职责、条例、规范以及中国政府及有关部门的特别要求。 </w:t>
      </w:r>
    </w:p>
    <w:p w14:paraId="3B4178D7" w14:textId="46A32E88" w:rsidR="0085739C" w:rsidRDefault="00166A87">
      <w:pPr>
        <w:rPr>
          <w:rFonts w:ascii="宋体" w:eastAsia="宋体" w:hAnsi="宋体" w:cs="宋体"/>
          <w:sz w:val="24"/>
        </w:rPr>
      </w:pPr>
      <w:r>
        <w:rPr>
          <w:rFonts w:ascii="宋体" w:eastAsia="宋体" w:hAnsi="宋体" w:cs="宋体"/>
          <w:sz w:val="24"/>
        </w:rPr>
        <w:t xml:space="preserve">3.2 </w:t>
      </w:r>
      <w:r w:rsidR="00863BC7">
        <w:rPr>
          <w:rFonts w:ascii="宋体" w:eastAsia="宋体" w:hAnsi="宋体" w:cs="宋体" w:hint="eastAsia"/>
          <w:sz w:val="24"/>
        </w:rPr>
        <w:t xml:space="preserve">需严格按照现行国家标准实施维护保养工作，每月定期对消防系统的维护保养不少于2次，并按消防部门要求出具维护保养记录。发现的任何问题（无论甲方检查提出或乙方自行检查发现）需5日内相应，提出解决方案（明确解决办法、时间、责任人等）；对临时发生的紧急系统故障需在4小时内（夜间可放宽至8小时）到达现场处理，保证消防设施设备完好有效、系统良好、运行正常，确保通过行业相关管理部门的检查。 </w:t>
      </w:r>
    </w:p>
    <w:p w14:paraId="59C5963D" w14:textId="407E1F25" w:rsidR="0085739C" w:rsidRDefault="00166A87">
      <w:pPr>
        <w:rPr>
          <w:rFonts w:ascii="宋体" w:eastAsia="宋体" w:hAnsi="宋体" w:cs="宋体"/>
          <w:sz w:val="24"/>
        </w:rPr>
      </w:pPr>
      <w:r>
        <w:rPr>
          <w:rFonts w:ascii="宋体" w:eastAsia="宋体" w:hAnsi="宋体" w:cs="宋体"/>
          <w:sz w:val="24"/>
        </w:rPr>
        <w:t xml:space="preserve">3.4 </w:t>
      </w:r>
      <w:r w:rsidR="00863BC7">
        <w:rPr>
          <w:rFonts w:ascii="宋体" w:eastAsia="宋体" w:hAnsi="宋体" w:cs="宋体" w:hint="eastAsia"/>
          <w:sz w:val="24"/>
        </w:rPr>
        <w:t xml:space="preserve">故障维修所更换的设施设备，使用的零部件确保是正规渠道全新的原装正品，符合国家质量标准、具有生产厂家质量保证书（或合格证明）； </w:t>
      </w:r>
    </w:p>
    <w:p w14:paraId="0C217C9A" w14:textId="5C181F23" w:rsidR="0085739C" w:rsidRDefault="00166A87">
      <w:pPr>
        <w:rPr>
          <w:rFonts w:ascii="宋体" w:eastAsia="宋体" w:hAnsi="宋体" w:cs="宋体"/>
          <w:sz w:val="24"/>
        </w:rPr>
      </w:pPr>
      <w:r>
        <w:rPr>
          <w:rFonts w:ascii="宋体" w:eastAsia="宋体" w:hAnsi="宋体" w:cs="宋体"/>
          <w:sz w:val="24"/>
        </w:rPr>
        <w:t xml:space="preserve">3.5 </w:t>
      </w:r>
      <w:r w:rsidR="00863BC7">
        <w:rPr>
          <w:rFonts w:ascii="宋体" w:eastAsia="宋体" w:hAnsi="宋体" w:cs="宋体" w:hint="eastAsia"/>
          <w:sz w:val="24"/>
        </w:rPr>
        <w:t xml:space="preserve">严格按照国家相关法律法规和技术规范，根据甲乙双方现场实际踏勘情况制定详细的消防设施维护保养内容及实施方案，定期进行月、季、年检维护保养工作，按时做好维护记录；若出现故障等情况，根据现场排查情况，找出故障原因，对消防设施设备故障进行分析、测试、维修、安装、更换，使其达到功能要求； </w:t>
      </w:r>
    </w:p>
    <w:p w14:paraId="7BB5DCA2" w14:textId="2821B57D" w:rsidR="0085739C" w:rsidRDefault="00166A87">
      <w:pPr>
        <w:rPr>
          <w:rFonts w:ascii="宋体" w:eastAsia="宋体" w:hAnsi="宋体" w:cs="宋体"/>
          <w:sz w:val="24"/>
        </w:rPr>
      </w:pPr>
      <w:r>
        <w:rPr>
          <w:rFonts w:ascii="宋体" w:eastAsia="宋体" w:hAnsi="宋体" w:cs="宋体"/>
          <w:sz w:val="24"/>
        </w:rPr>
        <w:t xml:space="preserve">3.6 </w:t>
      </w:r>
      <w:r w:rsidR="00863BC7">
        <w:rPr>
          <w:rFonts w:ascii="宋体" w:eastAsia="宋体" w:hAnsi="宋体" w:cs="宋体" w:hint="eastAsia"/>
          <w:sz w:val="24"/>
        </w:rPr>
        <w:t xml:space="preserve">维保过程中的易损件，根据现场实地踏勘后，需根据现场易损（烟感、温感等）消防设施进行清单制的综合单价报价（附于投标文件后）； </w:t>
      </w:r>
    </w:p>
    <w:p w14:paraId="0ADE3801" w14:textId="66F06C7C" w:rsidR="0085739C" w:rsidRDefault="00166A87">
      <w:pPr>
        <w:rPr>
          <w:rFonts w:ascii="宋体" w:eastAsia="宋体" w:hAnsi="宋体" w:cs="宋体"/>
          <w:sz w:val="24"/>
        </w:rPr>
      </w:pPr>
      <w:r>
        <w:rPr>
          <w:rFonts w:ascii="宋体" w:eastAsia="宋体" w:hAnsi="宋体" w:cs="宋体"/>
          <w:sz w:val="24"/>
        </w:rPr>
        <w:t xml:space="preserve">3.7 </w:t>
      </w:r>
      <w:r w:rsidR="00863BC7">
        <w:rPr>
          <w:rFonts w:ascii="宋体" w:eastAsia="宋体" w:hAnsi="宋体" w:cs="宋体" w:hint="eastAsia"/>
          <w:sz w:val="24"/>
        </w:rPr>
        <w:t xml:space="preserve">其它技术及相关要求由乙方制定方案后，甲方根据方案可行性进行确认后按照维保方案执行。 </w:t>
      </w:r>
    </w:p>
    <w:p w14:paraId="0A17294D" w14:textId="45B820CF" w:rsidR="0085739C" w:rsidRDefault="00166A87">
      <w:pPr>
        <w:rPr>
          <w:rFonts w:ascii="宋体" w:eastAsia="宋体" w:hAnsi="宋体" w:cs="宋体"/>
          <w:sz w:val="24"/>
        </w:rPr>
      </w:pPr>
      <w:r>
        <w:rPr>
          <w:rFonts w:ascii="宋体" w:eastAsia="宋体" w:hAnsi="宋体" w:cs="宋体" w:hint="eastAsia"/>
          <w:sz w:val="24"/>
        </w:rPr>
        <w:t>4</w:t>
      </w:r>
      <w:r w:rsidR="00863BC7">
        <w:rPr>
          <w:rFonts w:ascii="宋体" w:eastAsia="宋体" w:hAnsi="宋体" w:cs="宋体" w:hint="eastAsia"/>
          <w:sz w:val="24"/>
        </w:rPr>
        <w:t>值守要求</w:t>
      </w:r>
    </w:p>
    <w:p w14:paraId="35982585" w14:textId="1DFDDFB6" w:rsidR="0085739C" w:rsidRDefault="00166A87">
      <w:pPr>
        <w:rPr>
          <w:rFonts w:ascii="宋体" w:eastAsia="宋体" w:hAnsi="宋体" w:cs="宋体"/>
          <w:sz w:val="24"/>
        </w:rPr>
      </w:pPr>
      <w:r>
        <w:rPr>
          <w:rFonts w:ascii="宋体" w:eastAsia="宋体" w:hAnsi="宋体" w:cs="宋体"/>
          <w:sz w:val="24"/>
        </w:rPr>
        <w:t xml:space="preserve">4.1 </w:t>
      </w:r>
      <w:r w:rsidR="00863BC7">
        <w:rPr>
          <w:rFonts w:ascii="宋体" w:eastAsia="宋体" w:hAnsi="宋体" w:cs="宋体" w:hint="eastAsia"/>
          <w:sz w:val="24"/>
        </w:rPr>
        <w:t>值守人员需确保消防系统的正常运行、及时发现现场及消防设施设备问题隐患、消防控制室设备的熟练准确操作、及时处理和确认消防控制室设施设备的报警信号，按照国家相关规范及甲方需求，安排持有中级消防控制室操作职业资格证书的人员，提供全天24小时值守服务，及时处理突发事件及故障，保证消防控制室消防设施发挥正常作用，预防火灾事故等引起的人身和财产安全；</w:t>
      </w:r>
    </w:p>
    <w:p w14:paraId="28E44226" w14:textId="34B6C3AF" w:rsidR="0085739C" w:rsidRDefault="00166A87">
      <w:pPr>
        <w:rPr>
          <w:rFonts w:ascii="宋体" w:eastAsia="宋体" w:hAnsi="宋体" w:cs="宋体"/>
          <w:sz w:val="24"/>
        </w:rPr>
      </w:pPr>
      <w:r>
        <w:rPr>
          <w:rFonts w:ascii="宋体" w:eastAsia="宋体" w:hAnsi="宋体" w:cs="宋体"/>
          <w:sz w:val="24"/>
        </w:rPr>
        <w:t xml:space="preserve">4.2 </w:t>
      </w:r>
      <w:r w:rsidR="00863BC7">
        <w:rPr>
          <w:rFonts w:ascii="宋体" w:eastAsia="宋体" w:hAnsi="宋体" w:cs="宋体" w:hint="eastAsia"/>
          <w:sz w:val="24"/>
        </w:rPr>
        <w:t xml:space="preserve">甲方指定专人（每周现场工作时间不少于2个工作日）对乙方值守工作进行管理，包括但不限于对值班过程中发现问题的及时协调处理，值班中紧急情况的处置；  </w:t>
      </w:r>
    </w:p>
    <w:p w14:paraId="57CA75AF" w14:textId="0623533E" w:rsidR="0085739C" w:rsidRDefault="00166A87">
      <w:pPr>
        <w:rPr>
          <w:rFonts w:ascii="宋体" w:eastAsia="宋体" w:hAnsi="宋体" w:cs="宋体"/>
          <w:sz w:val="24"/>
        </w:rPr>
      </w:pPr>
      <w:r>
        <w:rPr>
          <w:rFonts w:ascii="宋体" w:eastAsia="宋体" w:hAnsi="宋体" w:cs="宋体"/>
          <w:sz w:val="24"/>
        </w:rPr>
        <w:t xml:space="preserve">4.3 </w:t>
      </w:r>
      <w:r w:rsidR="00863BC7">
        <w:rPr>
          <w:rFonts w:ascii="宋体" w:eastAsia="宋体" w:hAnsi="宋体" w:cs="宋体" w:hint="eastAsia"/>
          <w:sz w:val="24"/>
        </w:rPr>
        <w:t xml:space="preserve">值守的内容：各区域内火灾自动报警系统报警信号的处置，各消防系统及重点部位的日常巡查及测试，值守记录与台账的更新、其他消防相关的工作事项； </w:t>
      </w:r>
    </w:p>
    <w:p w14:paraId="0D11982A" w14:textId="08585B51" w:rsidR="0085739C" w:rsidRDefault="00166A87">
      <w:pPr>
        <w:rPr>
          <w:rFonts w:ascii="宋体" w:eastAsia="宋体" w:hAnsi="宋体" w:cs="宋体"/>
          <w:sz w:val="24"/>
        </w:rPr>
      </w:pPr>
      <w:r>
        <w:rPr>
          <w:rFonts w:ascii="宋体" w:eastAsia="宋体" w:hAnsi="宋体" w:cs="宋体"/>
          <w:sz w:val="24"/>
        </w:rPr>
        <w:t xml:space="preserve">4.4 </w:t>
      </w:r>
      <w:r w:rsidR="00863BC7">
        <w:rPr>
          <w:rFonts w:ascii="宋体" w:eastAsia="宋体" w:hAnsi="宋体" w:cs="宋体" w:hint="eastAsia"/>
          <w:sz w:val="24"/>
        </w:rPr>
        <w:t xml:space="preserve">确保人员能熟练消防控制室设备的操作，能及时发现消防隐患并及时处理。接受消防部门的检查，承担对消防控制室操作及管理不到位而产生的相应处罚； </w:t>
      </w:r>
    </w:p>
    <w:p w14:paraId="770731B6" w14:textId="2BE4841B" w:rsidR="0085739C" w:rsidRDefault="00166A87">
      <w:pPr>
        <w:rPr>
          <w:rFonts w:ascii="宋体" w:eastAsia="宋体" w:hAnsi="宋体" w:cs="宋体"/>
          <w:sz w:val="24"/>
        </w:rPr>
      </w:pPr>
      <w:r>
        <w:rPr>
          <w:rFonts w:ascii="宋体" w:eastAsia="宋体" w:hAnsi="宋体" w:cs="宋体"/>
          <w:sz w:val="24"/>
        </w:rPr>
        <w:t xml:space="preserve">4.5 </w:t>
      </w:r>
      <w:r w:rsidR="00863BC7">
        <w:rPr>
          <w:rFonts w:ascii="宋体" w:eastAsia="宋体" w:hAnsi="宋体" w:cs="宋体" w:hint="eastAsia"/>
          <w:sz w:val="24"/>
        </w:rPr>
        <w:t xml:space="preserve">消防控制室、分控室、湿式报警阀组间等区域的日常清洁与维护保养工作。 </w:t>
      </w:r>
    </w:p>
    <w:p w14:paraId="6A0B04A2" w14:textId="3C8C92A6" w:rsidR="0085739C" w:rsidRDefault="00166A87">
      <w:pPr>
        <w:rPr>
          <w:rFonts w:ascii="宋体" w:eastAsia="宋体" w:hAnsi="宋体" w:cs="宋体"/>
          <w:sz w:val="24"/>
        </w:rPr>
      </w:pPr>
      <w:r>
        <w:rPr>
          <w:rFonts w:ascii="宋体" w:eastAsia="宋体" w:hAnsi="宋体" w:cs="宋体"/>
          <w:sz w:val="24"/>
        </w:rPr>
        <w:t xml:space="preserve">4.6 </w:t>
      </w:r>
      <w:r w:rsidR="00863BC7">
        <w:rPr>
          <w:rFonts w:ascii="宋体" w:eastAsia="宋体" w:hAnsi="宋体" w:cs="宋体" w:hint="eastAsia"/>
          <w:sz w:val="24"/>
        </w:rPr>
        <w:t>每周汇总消防问题，并提交至昆明中药厂有限公司消防安全管理人员。</w:t>
      </w:r>
    </w:p>
    <w:p w14:paraId="43BD9BE2" w14:textId="3DB95897" w:rsidR="0085739C" w:rsidRDefault="00166A87">
      <w:pPr>
        <w:rPr>
          <w:rFonts w:ascii="宋体" w:eastAsia="宋体" w:hAnsi="宋体" w:cs="宋体"/>
          <w:sz w:val="24"/>
        </w:rPr>
      </w:pPr>
      <w:r>
        <w:rPr>
          <w:rFonts w:ascii="宋体" w:eastAsia="宋体" w:hAnsi="宋体" w:cs="宋体"/>
          <w:sz w:val="24"/>
        </w:rPr>
        <w:t xml:space="preserve">4.7 </w:t>
      </w:r>
      <w:r w:rsidR="00863BC7">
        <w:rPr>
          <w:rFonts w:ascii="宋体" w:eastAsia="宋体" w:hAnsi="宋体" w:cs="宋体" w:hint="eastAsia"/>
          <w:sz w:val="24"/>
        </w:rPr>
        <w:t xml:space="preserve">协助完成甲方交办的临时消防应急预案演练等任务。 </w:t>
      </w:r>
    </w:p>
    <w:p w14:paraId="5C120F8E" w14:textId="0A9E1127" w:rsidR="0085739C" w:rsidRDefault="00166A87">
      <w:pPr>
        <w:rPr>
          <w:rFonts w:ascii="宋体" w:eastAsia="宋体" w:hAnsi="宋体" w:cs="宋体"/>
          <w:sz w:val="24"/>
        </w:rPr>
      </w:pPr>
      <w:r>
        <w:rPr>
          <w:rFonts w:ascii="宋体" w:eastAsia="宋体" w:hAnsi="宋体" w:cs="宋体"/>
          <w:sz w:val="24"/>
        </w:rPr>
        <w:t xml:space="preserve">4.8 </w:t>
      </w:r>
      <w:r w:rsidR="00863BC7">
        <w:rPr>
          <w:rFonts w:ascii="宋体" w:eastAsia="宋体" w:hAnsi="宋体" w:cs="宋体" w:hint="eastAsia"/>
          <w:sz w:val="24"/>
        </w:rPr>
        <w:t>详细值守方案由乙方提供方案后甲乙双方根据方案协商确定。</w:t>
      </w:r>
    </w:p>
    <w:p w14:paraId="0B9D7ACD" w14:textId="77777777" w:rsidR="00C96C41" w:rsidRDefault="00C96C41" w:rsidP="00C96C41">
      <w:pPr>
        <w:spacing w:beforeLines="100" w:before="312" w:afterLines="100" w:after="312"/>
        <w:jc w:val="center"/>
        <w:rPr>
          <w:rFonts w:ascii="宋体" w:eastAsia="宋体" w:hAnsi="宋体" w:cs="宋体"/>
          <w:b/>
          <w:bCs/>
          <w:sz w:val="28"/>
          <w:szCs w:val="28"/>
        </w:rPr>
        <w:sectPr w:rsidR="00C96C41" w:rsidSect="005438CF">
          <w:pgSz w:w="11906" w:h="16838"/>
          <w:pgMar w:top="1440" w:right="1800" w:bottom="1440" w:left="1800" w:header="851" w:footer="992" w:gutter="0"/>
          <w:cols w:space="425"/>
          <w:docGrid w:type="lines" w:linePitch="312"/>
        </w:sectPr>
      </w:pPr>
    </w:p>
    <w:p w14:paraId="5B8C7E85" w14:textId="77777777" w:rsidR="0085739C" w:rsidRPr="00C96C41" w:rsidRDefault="00863BC7" w:rsidP="00C96C41">
      <w:pPr>
        <w:spacing w:beforeLines="100" w:before="312" w:afterLines="100" w:after="312"/>
        <w:jc w:val="center"/>
        <w:rPr>
          <w:rFonts w:ascii="宋体" w:eastAsia="宋体" w:hAnsi="宋体" w:cs="宋体"/>
          <w:b/>
          <w:bCs/>
          <w:sz w:val="28"/>
          <w:szCs w:val="28"/>
        </w:rPr>
      </w:pPr>
      <w:r w:rsidRPr="00C96C41">
        <w:rPr>
          <w:rFonts w:ascii="宋体" w:eastAsia="宋体" w:hAnsi="宋体" w:cs="宋体" w:hint="eastAsia"/>
          <w:b/>
          <w:bCs/>
          <w:sz w:val="28"/>
          <w:szCs w:val="28"/>
        </w:rPr>
        <w:lastRenderedPageBreak/>
        <w:t>第六部分  附件—投标文件格式</w:t>
      </w:r>
    </w:p>
    <w:p w14:paraId="0C17AE6E" w14:textId="5EF5F348" w:rsidR="003672C5" w:rsidRDefault="00863BC7">
      <w:pPr>
        <w:rPr>
          <w:rFonts w:ascii="宋体" w:eastAsia="宋体" w:hAnsi="宋体" w:cs="宋体"/>
          <w:b/>
          <w:bCs/>
          <w:sz w:val="24"/>
        </w:rPr>
      </w:pPr>
      <w:r>
        <w:rPr>
          <w:rFonts w:ascii="宋体" w:eastAsia="宋体" w:hAnsi="宋体" w:cs="宋体" w:hint="eastAsia"/>
          <w:b/>
          <w:bCs/>
          <w:sz w:val="24"/>
        </w:rPr>
        <w:t>附件一</w:t>
      </w:r>
      <w:r w:rsidR="00E63DC7">
        <w:rPr>
          <w:rFonts w:ascii="宋体" w:eastAsia="宋体" w:hAnsi="宋体" w:cs="宋体" w:hint="eastAsia"/>
          <w:b/>
          <w:bCs/>
          <w:sz w:val="24"/>
        </w:rPr>
        <w:t>：</w:t>
      </w:r>
    </w:p>
    <w:p w14:paraId="37DEADA0" w14:textId="2CEFF1B0" w:rsidR="0085739C" w:rsidRDefault="00863BC7" w:rsidP="003672C5">
      <w:pPr>
        <w:jc w:val="center"/>
        <w:rPr>
          <w:rFonts w:ascii="宋体" w:eastAsia="宋体" w:hAnsi="宋体" w:cs="宋体"/>
          <w:b/>
          <w:bCs/>
          <w:sz w:val="24"/>
        </w:rPr>
      </w:pPr>
      <w:r>
        <w:rPr>
          <w:rFonts w:ascii="宋体" w:eastAsia="宋体" w:hAnsi="宋体" w:cs="宋体" w:hint="eastAsia"/>
          <w:b/>
          <w:bCs/>
          <w:sz w:val="24"/>
        </w:rPr>
        <w:t>投标函</w:t>
      </w:r>
    </w:p>
    <w:p w14:paraId="74B7AFE2" w14:textId="77777777" w:rsidR="0085739C" w:rsidRDefault="0085739C">
      <w:pPr>
        <w:rPr>
          <w:rFonts w:ascii="宋体" w:eastAsia="宋体" w:hAnsi="宋体" w:cs="宋体"/>
          <w:b/>
          <w:bCs/>
          <w:sz w:val="24"/>
        </w:rPr>
      </w:pPr>
    </w:p>
    <w:p w14:paraId="45E36C5C" w14:textId="77777777" w:rsidR="0085739C" w:rsidRDefault="00863BC7">
      <w:pPr>
        <w:rPr>
          <w:rFonts w:ascii="宋体" w:eastAsia="宋体" w:hAnsi="宋体" w:cs="宋体"/>
          <w:sz w:val="24"/>
        </w:rPr>
      </w:pPr>
      <w:r>
        <w:rPr>
          <w:rFonts w:ascii="宋体" w:eastAsia="宋体" w:hAnsi="宋体" w:cs="宋体" w:hint="eastAsia"/>
          <w:sz w:val="24"/>
        </w:rPr>
        <w:t xml:space="preserve">________________________: </w:t>
      </w:r>
    </w:p>
    <w:p w14:paraId="40C0D79E" w14:textId="77777777" w:rsidR="0085739C" w:rsidRDefault="00863BC7">
      <w:pPr>
        <w:ind w:firstLineChars="200" w:firstLine="480"/>
        <w:jc w:val="left"/>
        <w:rPr>
          <w:rFonts w:ascii="宋体" w:eastAsia="宋体" w:hAnsi="宋体" w:cs="宋体"/>
          <w:sz w:val="24"/>
        </w:rPr>
      </w:pPr>
      <w:r>
        <w:rPr>
          <w:rFonts w:ascii="宋体" w:eastAsia="宋体" w:hAnsi="宋体" w:cs="宋体" w:hint="eastAsia"/>
          <w:sz w:val="24"/>
        </w:rPr>
        <w:t>（投标单位全称）授权（全权代表姓名）（职务、职称）为全权代表，参加贵方组织(招标编号、招标项目名称)招标的有关活动，并对货物进行投标。为此：</w:t>
      </w:r>
    </w:p>
    <w:p w14:paraId="411CAC34" w14:textId="77777777" w:rsidR="0085739C" w:rsidRDefault="00863BC7">
      <w:pPr>
        <w:rPr>
          <w:rFonts w:ascii="宋体" w:eastAsia="宋体" w:hAnsi="宋体" w:cs="宋体"/>
          <w:sz w:val="24"/>
        </w:rPr>
      </w:pPr>
      <w:r>
        <w:rPr>
          <w:rFonts w:ascii="宋体" w:eastAsia="宋体" w:hAnsi="宋体" w:cs="宋体" w:hint="eastAsia"/>
          <w:sz w:val="24"/>
        </w:rPr>
        <w:t xml:space="preserve">1、提供投标须知规定的全部投标文件： </w:t>
      </w:r>
    </w:p>
    <w:p w14:paraId="04071EA3" w14:textId="77777777" w:rsidR="0085739C" w:rsidRDefault="00863BC7">
      <w:pPr>
        <w:rPr>
          <w:rFonts w:ascii="宋体" w:eastAsia="宋体" w:hAnsi="宋体" w:cs="宋体"/>
          <w:sz w:val="24"/>
        </w:rPr>
      </w:pPr>
      <w:r>
        <w:rPr>
          <w:rFonts w:ascii="宋体" w:eastAsia="宋体" w:hAnsi="宋体" w:cs="宋体" w:hint="eastAsia"/>
          <w:sz w:val="24"/>
        </w:rPr>
        <w:t xml:space="preserve">a． 投标书正本 1 份，副本 3 份； </w:t>
      </w:r>
    </w:p>
    <w:p w14:paraId="202EFB3B" w14:textId="77777777" w:rsidR="0085739C" w:rsidRDefault="00863BC7">
      <w:pPr>
        <w:rPr>
          <w:rFonts w:ascii="宋体" w:eastAsia="宋体" w:hAnsi="宋体" w:cs="宋体"/>
          <w:sz w:val="24"/>
        </w:rPr>
      </w:pPr>
      <w:r>
        <w:rPr>
          <w:rFonts w:ascii="宋体" w:eastAsia="宋体" w:hAnsi="宋体" w:cs="宋体" w:hint="eastAsia"/>
          <w:sz w:val="24"/>
        </w:rPr>
        <w:t xml:space="preserve">b． 资格证明文件各 2 份；（备注：资格证明文件可以和投标书一起装订） </w:t>
      </w:r>
    </w:p>
    <w:p w14:paraId="4568B9C2" w14:textId="77777777" w:rsidR="0085739C" w:rsidRDefault="00863BC7">
      <w:pPr>
        <w:rPr>
          <w:rFonts w:ascii="宋体" w:eastAsia="宋体" w:hAnsi="宋体" w:cs="宋体"/>
          <w:sz w:val="24"/>
        </w:rPr>
      </w:pPr>
      <w:r>
        <w:rPr>
          <w:rFonts w:ascii="宋体" w:eastAsia="宋体" w:hAnsi="宋体" w:cs="宋体" w:hint="eastAsia"/>
          <w:sz w:val="24"/>
        </w:rPr>
        <w:t xml:space="preserve">2、投标货物的总投标价为（大写）元人民币。 </w:t>
      </w:r>
    </w:p>
    <w:p w14:paraId="5DAB3193" w14:textId="77777777" w:rsidR="0085739C" w:rsidRDefault="00863BC7">
      <w:pPr>
        <w:rPr>
          <w:rFonts w:ascii="宋体" w:eastAsia="宋体" w:hAnsi="宋体" w:cs="宋体"/>
          <w:sz w:val="24"/>
        </w:rPr>
      </w:pPr>
      <w:r>
        <w:rPr>
          <w:rFonts w:ascii="宋体" w:eastAsia="宋体" w:hAnsi="宋体" w:cs="宋体" w:hint="eastAsia"/>
          <w:sz w:val="24"/>
        </w:rPr>
        <w:t xml:space="preserve">3、保证遵守招标文件中的有关规定和收费标准。 </w:t>
      </w:r>
    </w:p>
    <w:p w14:paraId="0B99B60A" w14:textId="77777777" w:rsidR="0085739C" w:rsidRDefault="00863BC7">
      <w:pPr>
        <w:rPr>
          <w:rFonts w:ascii="宋体" w:eastAsia="宋体" w:hAnsi="宋体" w:cs="宋体"/>
          <w:sz w:val="24"/>
        </w:rPr>
      </w:pPr>
      <w:r>
        <w:rPr>
          <w:rFonts w:ascii="宋体" w:eastAsia="宋体" w:hAnsi="宋体" w:cs="宋体" w:hint="eastAsia"/>
          <w:sz w:val="24"/>
        </w:rPr>
        <w:t xml:space="preserve">4、保证忠实地执行买卖双方所签的经济合同，并承担合同规定的责任义务。 </w:t>
      </w:r>
    </w:p>
    <w:p w14:paraId="22E944BF" w14:textId="77777777" w:rsidR="0085739C" w:rsidRDefault="00863BC7">
      <w:pPr>
        <w:rPr>
          <w:rFonts w:ascii="宋体" w:eastAsia="宋体" w:hAnsi="宋体" w:cs="宋体"/>
          <w:sz w:val="24"/>
        </w:rPr>
      </w:pPr>
      <w:r>
        <w:rPr>
          <w:rFonts w:ascii="宋体" w:eastAsia="宋体" w:hAnsi="宋体" w:cs="宋体" w:hint="eastAsia"/>
          <w:sz w:val="24"/>
        </w:rPr>
        <w:t xml:space="preserve">5、愿意向贵方提供任何与该项投标有关的数据、情况和技术资料。 </w:t>
      </w:r>
    </w:p>
    <w:p w14:paraId="69FF262E" w14:textId="77777777" w:rsidR="0085739C" w:rsidRDefault="00863BC7">
      <w:pPr>
        <w:rPr>
          <w:rFonts w:ascii="宋体" w:eastAsia="宋体" w:hAnsi="宋体" w:cs="宋体"/>
          <w:sz w:val="24"/>
        </w:rPr>
      </w:pPr>
      <w:r>
        <w:rPr>
          <w:rFonts w:ascii="宋体" w:eastAsia="宋体" w:hAnsi="宋体" w:cs="宋体" w:hint="eastAsia"/>
          <w:sz w:val="24"/>
        </w:rPr>
        <w:t xml:space="preserve">6、本投标自开标之日起_______天内有效。 </w:t>
      </w:r>
    </w:p>
    <w:p w14:paraId="7C68A7E5" w14:textId="77777777" w:rsidR="0085739C" w:rsidRDefault="00863BC7">
      <w:pPr>
        <w:rPr>
          <w:rFonts w:ascii="宋体" w:eastAsia="宋体" w:hAnsi="宋体" w:cs="宋体"/>
          <w:sz w:val="24"/>
        </w:rPr>
      </w:pPr>
      <w:r>
        <w:rPr>
          <w:rFonts w:ascii="宋体" w:eastAsia="宋体" w:hAnsi="宋体" w:cs="宋体" w:hint="eastAsia"/>
          <w:sz w:val="24"/>
        </w:rPr>
        <w:t xml:space="preserve">7、与本投标有关的一切往来通讯请寄： </w:t>
      </w:r>
    </w:p>
    <w:p w14:paraId="55FDFFB1" w14:textId="77777777" w:rsidR="0085739C" w:rsidRDefault="00863BC7">
      <w:pPr>
        <w:rPr>
          <w:rFonts w:ascii="宋体" w:eastAsia="宋体" w:hAnsi="宋体" w:cs="宋体"/>
          <w:sz w:val="24"/>
          <w:u w:val="single"/>
        </w:rPr>
      </w:pPr>
      <w:r>
        <w:rPr>
          <w:rFonts w:ascii="宋体" w:eastAsia="宋体" w:hAnsi="宋体" w:cs="宋体" w:hint="eastAsia"/>
          <w:sz w:val="24"/>
        </w:rPr>
        <w:t>地址：</w:t>
      </w:r>
    </w:p>
    <w:p w14:paraId="0C46FAC0" w14:textId="77777777" w:rsidR="0085739C" w:rsidRDefault="00863BC7">
      <w:pPr>
        <w:rPr>
          <w:rFonts w:ascii="宋体" w:eastAsia="宋体" w:hAnsi="宋体" w:cs="宋体"/>
          <w:sz w:val="24"/>
        </w:rPr>
      </w:pPr>
      <w:r>
        <w:rPr>
          <w:rFonts w:ascii="宋体" w:eastAsia="宋体" w:hAnsi="宋体" w:cs="宋体" w:hint="eastAsia"/>
          <w:sz w:val="24"/>
        </w:rPr>
        <w:t>邮编：电话：</w:t>
      </w:r>
    </w:p>
    <w:p w14:paraId="1A0E5C3D" w14:textId="77777777" w:rsidR="0085739C" w:rsidRDefault="00863BC7">
      <w:pPr>
        <w:rPr>
          <w:rFonts w:ascii="宋体" w:eastAsia="宋体" w:hAnsi="宋体" w:cs="宋体"/>
          <w:sz w:val="24"/>
        </w:rPr>
      </w:pPr>
      <w:r>
        <w:rPr>
          <w:rFonts w:ascii="宋体" w:eastAsia="宋体" w:hAnsi="宋体" w:cs="宋体" w:hint="eastAsia"/>
          <w:sz w:val="24"/>
        </w:rPr>
        <w:t>传真：</w:t>
      </w:r>
    </w:p>
    <w:p w14:paraId="33F54463" w14:textId="77777777" w:rsidR="0085739C" w:rsidRDefault="0085739C">
      <w:pPr>
        <w:rPr>
          <w:rFonts w:ascii="宋体" w:eastAsia="宋体" w:hAnsi="宋体" w:cs="宋体"/>
          <w:sz w:val="24"/>
        </w:rPr>
      </w:pPr>
    </w:p>
    <w:p w14:paraId="634D5497" w14:textId="77777777" w:rsidR="0085739C" w:rsidRDefault="00863BC7">
      <w:pPr>
        <w:rPr>
          <w:rFonts w:ascii="宋体" w:eastAsia="宋体" w:hAnsi="宋体" w:cs="宋体"/>
          <w:sz w:val="24"/>
        </w:rPr>
      </w:pPr>
      <w:r>
        <w:rPr>
          <w:rFonts w:ascii="宋体" w:eastAsia="宋体" w:hAnsi="宋体" w:cs="宋体" w:hint="eastAsia"/>
          <w:sz w:val="24"/>
        </w:rPr>
        <w:t xml:space="preserve">投标单位（盖章）： </w:t>
      </w:r>
    </w:p>
    <w:p w14:paraId="28B321C3" w14:textId="77777777" w:rsidR="0085739C" w:rsidRDefault="0085739C">
      <w:pPr>
        <w:rPr>
          <w:rFonts w:ascii="宋体" w:eastAsia="宋体" w:hAnsi="宋体" w:cs="宋体"/>
          <w:sz w:val="24"/>
        </w:rPr>
      </w:pPr>
    </w:p>
    <w:p w14:paraId="7B2307CF" w14:textId="77777777" w:rsidR="0085739C" w:rsidRDefault="00863BC7">
      <w:pPr>
        <w:rPr>
          <w:rFonts w:ascii="宋体" w:eastAsia="宋体" w:hAnsi="宋体" w:cs="宋体"/>
          <w:sz w:val="24"/>
        </w:rPr>
      </w:pPr>
      <w:r>
        <w:rPr>
          <w:rFonts w:ascii="宋体" w:eastAsia="宋体" w:hAnsi="宋体" w:cs="宋体" w:hint="eastAsia"/>
          <w:sz w:val="24"/>
        </w:rPr>
        <w:t xml:space="preserve">全权代表（签字）： </w:t>
      </w:r>
    </w:p>
    <w:p w14:paraId="09EF8577" w14:textId="77777777" w:rsidR="0085739C" w:rsidRDefault="0085739C">
      <w:pPr>
        <w:rPr>
          <w:rFonts w:ascii="宋体" w:eastAsia="宋体" w:hAnsi="宋体" w:cs="宋体"/>
          <w:sz w:val="24"/>
        </w:rPr>
      </w:pPr>
    </w:p>
    <w:p w14:paraId="38DB81A2" w14:textId="77777777" w:rsidR="00C96C41" w:rsidRDefault="00863BC7">
      <w:pPr>
        <w:rPr>
          <w:rFonts w:ascii="宋体" w:eastAsia="宋体" w:hAnsi="宋体" w:cs="宋体"/>
          <w:sz w:val="24"/>
        </w:rPr>
        <w:sectPr w:rsidR="00C96C41" w:rsidSect="005438CF">
          <w:pgSz w:w="11906" w:h="16838"/>
          <w:pgMar w:top="1440" w:right="1800" w:bottom="1440" w:left="1800" w:header="851" w:footer="992" w:gutter="0"/>
          <w:cols w:space="425"/>
          <w:docGrid w:type="lines" w:linePitch="312"/>
        </w:sectPr>
      </w:pPr>
      <w:r>
        <w:rPr>
          <w:rFonts w:ascii="宋体" w:eastAsia="宋体" w:hAnsi="宋体" w:cs="宋体" w:hint="eastAsia"/>
          <w:sz w:val="24"/>
        </w:rPr>
        <w:t>年       月       日</w:t>
      </w:r>
    </w:p>
    <w:p w14:paraId="27E675CC" w14:textId="1C82F556" w:rsidR="003672C5" w:rsidRDefault="00863BC7">
      <w:pPr>
        <w:rPr>
          <w:rFonts w:ascii="宋体" w:eastAsia="宋体" w:hAnsi="宋体" w:cs="宋体"/>
          <w:b/>
          <w:bCs/>
          <w:sz w:val="24"/>
        </w:rPr>
      </w:pPr>
      <w:r>
        <w:rPr>
          <w:rFonts w:ascii="宋体" w:eastAsia="宋体" w:hAnsi="宋体" w:cs="宋体" w:hint="eastAsia"/>
          <w:b/>
          <w:bCs/>
          <w:sz w:val="24"/>
        </w:rPr>
        <w:lastRenderedPageBreak/>
        <w:t>附件二</w:t>
      </w:r>
      <w:r w:rsidR="00E63DC7">
        <w:rPr>
          <w:rFonts w:ascii="宋体" w:eastAsia="宋体" w:hAnsi="宋体" w:cs="宋体" w:hint="eastAsia"/>
          <w:b/>
          <w:bCs/>
          <w:sz w:val="24"/>
        </w:rPr>
        <w:t>：</w:t>
      </w:r>
    </w:p>
    <w:p w14:paraId="7C18256F" w14:textId="4C7B0E75" w:rsidR="0085739C" w:rsidRDefault="00863BC7" w:rsidP="003672C5">
      <w:pPr>
        <w:jc w:val="center"/>
        <w:rPr>
          <w:rFonts w:ascii="宋体" w:eastAsia="宋体" w:hAnsi="宋体" w:cs="宋体"/>
          <w:b/>
          <w:bCs/>
          <w:sz w:val="24"/>
        </w:rPr>
      </w:pPr>
      <w:r>
        <w:rPr>
          <w:rFonts w:ascii="宋体" w:eastAsia="宋体" w:hAnsi="宋体" w:cs="宋体" w:hint="eastAsia"/>
          <w:b/>
          <w:bCs/>
          <w:sz w:val="24"/>
        </w:rPr>
        <w:t>开标一览表</w:t>
      </w:r>
    </w:p>
    <w:p w14:paraId="393F67E4" w14:textId="0C30F5BC" w:rsidR="0085739C" w:rsidRDefault="00863BC7">
      <w:pPr>
        <w:rPr>
          <w:rFonts w:ascii="宋体" w:eastAsia="宋体" w:hAnsi="宋体" w:cs="宋体"/>
          <w:sz w:val="24"/>
        </w:rPr>
      </w:pPr>
      <w:r>
        <w:rPr>
          <w:rFonts w:ascii="宋体" w:eastAsia="宋体" w:hAnsi="宋体" w:cs="宋体" w:hint="eastAsia"/>
          <w:sz w:val="24"/>
        </w:rPr>
        <w:t>招标项目名称：昆明中药厂有限公司</w:t>
      </w:r>
      <w:r w:rsidR="0018772C">
        <w:rPr>
          <w:rFonts w:ascii="宋体" w:eastAsia="宋体" w:hAnsi="宋体" w:cs="宋体" w:hint="eastAsia"/>
          <w:sz w:val="24"/>
        </w:rPr>
        <w:t>2024</w:t>
      </w:r>
      <w:r>
        <w:rPr>
          <w:rFonts w:ascii="宋体" w:eastAsia="宋体" w:hAnsi="宋体" w:cs="宋体" w:hint="eastAsia"/>
          <w:sz w:val="24"/>
        </w:rPr>
        <w:t>年</w:t>
      </w:r>
      <w:r w:rsidR="0018772C">
        <w:rPr>
          <w:rFonts w:ascii="宋体" w:eastAsia="宋体" w:hAnsi="宋体" w:cs="宋体" w:hint="eastAsia"/>
          <w:sz w:val="24"/>
        </w:rPr>
        <w:t>-2025年</w:t>
      </w:r>
      <w:r>
        <w:rPr>
          <w:rFonts w:ascii="宋体" w:eastAsia="宋体" w:hAnsi="宋体" w:cs="宋体" w:hint="eastAsia"/>
          <w:sz w:val="24"/>
        </w:rPr>
        <w:t xml:space="preserve">消防设施年度检测、维护保养及消防控制室值守项目 </w:t>
      </w:r>
    </w:p>
    <w:p w14:paraId="50817AAE" w14:textId="77777777" w:rsidR="0085739C" w:rsidRDefault="00863BC7">
      <w:pPr>
        <w:rPr>
          <w:rFonts w:ascii="宋体" w:eastAsia="宋体" w:hAnsi="宋体" w:cs="宋体"/>
          <w:b/>
          <w:bCs/>
          <w:sz w:val="24"/>
        </w:rPr>
      </w:pPr>
      <w:r>
        <w:rPr>
          <w:rFonts w:ascii="宋体" w:eastAsia="宋体" w:hAnsi="宋体" w:cs="宋体" w:hint="eastAsia"/>
          <w:b/>
          <w:bCs/>
          <w:sz w:val="24"/>
        </w:rPr>
        <w:t>（1）栋号及内部设施一览</w:t>
      </w:r>
    </w:p>
    <w:tbl>
      <w:tblPr>
        <w:tblStyle w:val="a3"/>
        <w:tblW w:w="0" w:type="auto"/>
        <w:tblLook w:val="04A0" w:firstRow="1" w:lastRow="0" w:firstColumn="1" w:lastColumn="0" w:noHBand="0" w:noVBand="1"/>
      </w:tblPr>
      <w:tblGrid>
        <w:gridCol w:w="898"/>
        <w:gridCol w:w="1627"/>
        <w:gridCol w:w="3866"/>
        <w:gridCol w:w="2131"/>
      </w:tblGrid>
      <w:tr w:rsidR="0085739C" w14:paraId="572455B5" w14:textId="77777777">
        <w:tc>
          <w:tcPr>
            <w:tcW w:w="898" w:type="dxa"/>
            <w:vAlign w:val="center"/>
          </w:tcPr>
          <w:p w14:paraId="124C51C9" w14:textId="77777777" w:rsidR="0085739C" w:rsidRDefault="00863BC7">
            <w:pPr>
              <w:jc w:val="center"/>
              <w:rPr>
                <w:rFonts w:ascii="宋体" w:eastAsia="宋体" w:hAnsi="宋体" w:cs="宋体"/>
                <w:sz w:val="24"/>
              </w:rPr>
            </w:pPr>
            <w:r>
              <w:rPr>
                <w:rFonts w:ascii="宋体" w:eastAsia="宋体" w:hAnsi="宋体" w:cs="宋体" w:hint="eastAsia"/>
                <w:sz w:val="24"/>
              </w:rPr>
              <w:t>序号</w:t>
            </w:r>
          </w:p>
        </w:tc>
        <w:tc>
          <w:tcPr>
            <w:tcW w:w="1627" w:type="dxa"/>
            <w:vAlign w:val="center"/>
          </w:tcPr>
          <w:p w14:paraId="14EA4711" w14:textId="77777777" w:rsidR="0085739C" w:rsidRDefault="00863BC7">
            <w:pPr>
              <w:jc w:val="center"/>
              <w:rPr>
                <w:rFonts w:ascii="宋体" w:eastAsia="宋体" w:hAnsi="宋体" w:cs="宋体"/>
                <w:sz w:val="24"/>
              </w:rPr>
            </w:pPr>
            <w:r>
              <w:rPr>
                <w:rFonts w:ascii="宋体" w:eastAsia="宋体" w:hAnsi="宋体" w:cs="宋体" w:hint="eastAsia"/>
                <w:sz w:val="24"/>
              </w:rPr>
              <w:t>栋号</w:t>
            </w:r>
          </w:p>
        </w:tc>
        <w:tc>
          <w:tcPr>
            <w:tcW w:w="3866" w:type="dxa"/>
          </w:tcPr>
          <w:p w14:paraId="7AB50FBE" w14:textId="77777777" w:rsidR="0085739C" w:rsidRDefault="00863BC7">
            <w:pPr>
              <w:jc w:val="center"/>
              <w:rPr>
                <w:rFonts w:ascii="宋体" w:eastAsia="宋体" w:hAnsi="宋体" w:cs="宋体"/>
                <w:sz w:val="24"/>
              </w:rPr>
            </w:pPr>
            <w:r>
              <w:rPr>
                <w:rFonts w:ascii="宋体" w:eastAsia="宋体" w:hAnsi="宋体" w:cs="宋体" w:hint="eastAsia"/>
                <w:sz w:val="24"/>
              </w:rPr>
              <w:t>配制系统</w:t>
            </w:r>
          </w:p>
        </w:tc>
        <w:tc>
          <w:tcPr>
            <w:tcW w:w="2131" w:type="dxa"/>
          </w:tcPr>
          <w:p w14:paraId="0F29F18D" w14:textId="77777777" w:rsidR="0085739C" w:rsidRDefault="00863BC7">
            <w:pPr>
              <w:jc w:val="center"/>
              <w:rPr>
                <w:rFonts w:ascii="宋体" w:eastAsia="宋体" w:hAnsi="宋体" w:cs="宋体"/>
                <w:sz w:val="24"/>
              </w:rPr>
            </w:pPr>
            <w:r>
              <w:rPr>
                <w:rFonts w:ascii="宋体" w:eastAsia="宋体" w:hAnsi="宋体" w:cs="宋体" w:hint="eastAsia"/>
                <w:sz w:val="24"/>
              </w:rPr>
              <w:t>建筑类别</w:t>
            </w:r>
          </w:p>
        </w:tc>
      </w:tr>
      <w:tr w:rsidR="0085739C" w14:paraId="36C8EA04" w14:textId="77777777">
        <w:tc>
          <w:tcPr>
            <w:tcW w:w="898" w:type="dxa"/>
            <w:vMerge w:val="restart"/>
            <w:vAlign w:val="center"/>
          </w:tcPr>
          <w:p w14:paraId="27F8F665"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1627" w:type="dxa"/>
            <w:vMerge w:val="restart"/>
            <w:vAlign w:val="center"/>
          </w:tcPr>
          <w:p w14:paraId="15113AEA" w14:textId="77777777" w:rsidR="0085739C" w:rsidRDefault="00863BC7">
            <w:pPr>
              <w:jc w:val="center"/>
              <w:rPr>
                <w:rFonts w:ascii="宋体" w:eastAsia="宋体" w:hAnsi="宋体" w:cs="宋体"/>
                <w:sz w:val="24"/>
              </w:rPr>
            </w:pPr>
            <w:r>
              <w:rPr>
                <w:rFonts w:ascii="宋体" w:eastAsia="宋体" w:hAnsi="宋体" w:cs="宋体" w:hint="eastAsia"/>
                <w:sz w:val="24"/>
              </w:rPr>
              <w:t>提取车间</w:t>
            </w:r>
          </w:p>
        </w:tc>
        <w:tc>
          <w:tcPr>
            <w:tcW w:w="3866" w:type="dxa"/>
          </w:tcPr>
          <w:p w14:paraId="510DDBA7"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5C8A0AB0" w14:textId="0586EC3A" w:rsidR="0085739C" w:rsidRDefault="00863BC7" w:rsidP="00E855E5">
            <w:pPr>
              <w:jc w:val="center"/>
              <w:rPr>
                <w:rFonts w:ascii="宋体" w:eastAsia="宋体" w:hAnsi="宋体" w:cs="宋体"/>
                <w:sz w:val="24"/>
              </w:rPr>
            </w:pPr>
            <w:r>
              <w:rPr>
                <w:rFonts w:ascii="宋体" w:eastAsia="宋体" w:hAnsi="宋体" w:cs="宋体" w:hint="eastAsia"/>
                <w:sz w:val="24"/>
              </w:rPr>
              <w:t>甲类</w:t>
            </w:r>
          </w:p>
        </w:tc>
      </w:tr>
      <w:tr w:rsidR="0085739C" w14:paraId="3ADD3876" w14:textId="77777777">
        <w:tc>
          <w:tcPr>
            <w:tcW w:w="898" w:type="dxa"/>
            <w:vMerge/>
            <w:vAlign w:val="center"/>
          </w:tcPr>
          <w:p w14:paraId="54C65A64" w14:textId="77777777" w:rsidR="0085739C" w:rsidRDefault="0085739C">
            <w:pPr>
              <w:jc w:val="center"/>
              <w:rPr>
                <w:rFonts w:ascii="宋体" w:eastAsia="宋体" w:hAnsi="宋体" w:cs="宋体"/>
                <w:sz w:val="24"/>
              </w:rPr>
            </w:pPr>
          </w:p>
        </w:tc>
        <w:tc>
          <w:tcPr>
            <w:tcW w:w="1627" w:type="dxa"/>
            <w:vMerge/>
            <w:vAlign w:val="center"/>
          </w:tcPr>
          <w:p w14:paraId="58869E58" w14:textId="77777777" w:rsidR="0085739C" w:rsidRDefault="0085739C">
            <w:pPr>
              <w:jc w:val="center"/>
              <w:rPr>
                <w:rFonts w:ascii="宋体" w:eastAsia="宋体" w:hAnsi="宋体" w:cs="宋体"/>
                <w:sz w:val="24"/>
              </w:rPr>
            </w:pPr>
          </w:p>
        </w:tc>
        <w:tc>
          <w:tcPr>
            <w:tcW w:w="3866" w:type="dxa"/>
          </w:tcPr>
          <w:p w14:paraId="3F758503"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1A7CA546" w14:textId="77777777" w:rsidR="0085739C" w:rsidRDefault="0085739C">
            <w:pPr>
              <w:jc w:val="center"/>
              <w:rPr>
                <w:rFonts w:ascii="宋体" w:eastAsia="宋体" w:hAnsi="宋体" w:cs="宋体"/>
                <w:sz w:val="24"/>
              </w:rPr>
            </w:pPr>
          </w:p>
        </w:tc>
      </w:tr>
      <w:tr w:rsidR="0085739C" w14:paraId="54E763A0" w14:textId="77777777">
        <w:tc>
          <w:tcPr>
            <w:tcW w:w="898" w:type="dxa"/>
            <w:vMerge/>
            <w:vAlign w:val="center"/>
          </w:tcPr>
          <w:p w14:paraId="53CBCC06" w14:textId="77777777" w:rsidR="0085739C" w:rsidRDefault="0085739C">
            <w:pPr>
              <w:jc w:val="center"/>
              <w:rPr>
                <w:rFonts w:ascii="宋体" w:eastAsia="宋体" w:hAnsi="宋体" w:cs="宋体"/>
                <w:sz w:val="24"/>
              </w:rPr>
            </w:pPr>
          </w:p>
        </w:tc>
        <w:tc>
          <w:tcPr>
            <w:tcW w:w="1627" w:type="dxa"/>
            <w:vMerge/>
            <w:vAlign w:val="center"/>
          </w:tcPr>
          <w:p w14:paraId="4C5EF51F" w14:textId="77777777" w:rsidR="0085739C" w:rsidRDefault="0085739C">
            <w:pPr>
              <w:jc w:val="center"/>
              <w:rPr>
                <w:rFonts w:ascii="宋体" w:eastAsia="宋体" w:hAnsi="宋体" w:cs="宋体"/>
                <w:sz w:val="24"/>
              </w:rPr>
            </w:pPr>
          </w:p>
        </w:tc>
        <w:tc>
          <w:tcPr>
            <w:tcW w:w="3866" w:type="dxa"/>
          </w:tcPr>
          <w:p w14:paraId="71EE7229"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639E8F2B" w14:textId="77777777" w:rsidR="0085739C" w:rsidRDefault="0085739C">
            <w:pPr>
              <w:jc w:val="center"/>
              <w:rPr>
                <w:rFonts w:ascii="宋体" w:eastAsia="宋体" w:hAnsi="宋体" w:cs="宋体"/>
                <w:sz w:val="24"/>
              </w:rPr>
            </w:pPr>
          </w:p>
        </w:tc>
      </w:tr>
      <w:tr w:rsidR="0085739C" w14:paraId="79A511D7" w14:textId="77777777">
        <w:tc>
          <w:tcPr>
            <w:tcW w:w="898" w:type="dxa"/>
            <w:vMerge/>
            <w:vAlign w:val="center"/>
          </w:tcPr>
          <w:p w14:paraId="4BE5C665" w14:textId="77777777" w:rsidR="0085739C" w:rsidRDefault="0085739C">
            <w:pPr>
              <w:jc w:val="center"/>
              <w:rPr>
                <w:rFonts w:ascii="宋体" w:eastAsia="宋体" w:hAnsi="宋体" w:cs="宋体"/>
                <w:sz w:val="24"/>
              </w:rPr>
            </w:pPr>
          </w:p>
        </w:tc>
        <w:tc>
          <w:tcPr>
            <w:tcW w:w="1627" w:type="dxa"/>
            <w:vMerge/>
            <w:vAlign w:val="center"/>
          </w:tcPr>
          <w:p w14:paraId="48F8DF4A" w14:textId="77777777" w:rsidR="0085739C" w:rsidRDefault="0085739C">
            <w:pPr>
              <w:jc w:val="center"/>
              <w:rPr>
                <w:rFonts w:ascii="宋体" w:eastAsia="宋体" w:hAnsi="宋体" w:cs="宋体"/>
                <w:sz w:val="24"/>
              </w:rPr>
            </w:pPr>
          </w:p>
        </w:tc>
        <w:tc>
          <w:tcPr>
            <w:tcW w:w="3866" w:type="dxa"/>
          </w:tcPr>
          <w:p w14:paraId="0E9B087B" w14:textId="77777777" w:rsidR="0085739C" w:rsidRDefault="00863BC7">
            <w:pPr>
              <w:jc w:val="center"/>
              <w:rPr>
                <w:rFonts w:ascii="宋体" w:eastAsia="宋体" w:hAnsi="宋体" w:cs="宋体"/>
                <w:sz w:val="24"/>
              </w:rPr>
            </w:pPr>
            <w:r>
              <w:rPr>
                <w:rFonts w:ascii="宋体" w:eastAsia="宋体" w:hAnsi="宋体" w:cs="宋体" w:hint="eastAsia"/>
                <w:sz w:val="24"/>
              </w:rPr>
              <w:t>防火门监控系统</w:t>
            </w:r>
          </w:p>
        </w:tc>
        <w:tc>
          <w:tcPr>
            <w:tcW w:w="2131" w:type="dxa"/>
            <w:vMerge/>
            <w:vAlign w:val="center"/>
          </w:tcPr>
          <w:p w14:paraId="6CA10E0E" w14:textId="77777777" w:rsidR="0085739C" w:rsidRDefault="0085739C">
            <w:pPr>
              <w:jc w:val="center"/>
              <w:rPr>
                <w:rFonts w:ascii="宋体" w:eastAsia="宋体" w:hAnsi="宋体" w:cs="宋体"/>
                <w:sz w:val="24"/>
              </w:rPr>
            </w:pPr>
          </w:p>
        </w:tc>
      </w:tr>
      <w:tr w:rsidR="0085739C" w14:paraId="23E05D3A" w14:textId="77777777">
        <w:tc>
          <w:tcPr>
            <w:tcW w:w="898" w:type="dxa"/>
            <w:vMerge/>
            <w:vAlign w:val="center"/>
          </w:tcPr>
          <w:p w14:paraId="4CAA4E87" w14:textId="77777777" w:rsidR="0085739C" w:rsidRDefault="0085739C">
            <w:pPr>
              <w:jc w:val="center"/>
              <w:rPr>
                <w:rFonts w:ascii="宋体" w:eastAsia="宋体" w:hAnsi="宋体" w:cs="宋体"/>
                <w:sz w:val="24"/>
              </w:rPr>
            </w:pPr>
          </w:p>
        </w:tc>
        <w:tc>
          <w:tcPr>
            <w:tcW w:w="1627" w:type="dxa"/>
            <w:vMerge/>
            <w:vAlign w:val="center"/>
          </w:tcPr>
          <w:p w14:paraId="3C9380C3" w14:textId="77777777" w:rsidR="0085739C" w:rsidRDefault="0085739C">
            <w:pPr>
              <w:jc w:val="center"/>
              <w:rPr>
                <w:rFonts w:ascii="宋体" w:eastAsia="宋体" w:hAnsi="宋体" w:cs="宋体"/>
                <w:sz w:val="24"/>
              </w:rPr>
            </w:pPr>
          </w:p>
        </w:tc>
        <w:tc>
          <w:tcPr>
            <w:tcW w:w="3866" w:type="dxa"/>
          </w:tcPr>
          <w:p w14:paraId="01BF8C04"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2C6B1A65" w14:textId="77777777" w:rsidR="0085739C" w:rsidRDefault="0085739C">
            <w:pPr>
              <w:jc w:val="center"/>
              <w:rPr>
                <w:rFonts w:ascii="宋体" w:eastAsia="宋体" w:hAnsi="宋体" w:cs="宋体"/>
                <w:sz w:val="24"/>
              </w:rPr>
            </w:pPr>
          </w:p>
        </w:tc>
      </w:tr>
      <w:tr w:rsidR="0085739C" w14:paraId="1AA079B3" w14:textId="77777777">
        <w:tc>
          <w:tcPr>
            <w:tcW w:w="898" w:type="dxa"/>
            <w:vMerge/>
            <w:vAlign w:val="center"/>
          </w:tcPr>
          <w:p w14:paraId="71653DF4" w14:textId="77777777" w:rsidR="0085739C" w:rsidRDefault="0085739C">
            <w:pPr>
              <w:jc w:val="center"/>
              <w:rPr>
                <w:rFonts w:ascii="宋体" w:eastAsia="宋体" w:hAnsi="宋体" w:cs="宋体"/>
                <w:sz w:val="24"/>
              </w:rPr>
            </w:pPr>
          </w:p>
        </w:tc>
        <w:tc>
          <w:tcPr>
            <w:tcW w:w="1627" w:type="dxa"/>
            <w:vMerge/>
            <w:vAlign w:val="center"/>
          </w:tcPr>
          <w:p w14:paraId="5406A935" w14:textId="77777777" w:rsidR="0085739C" w:rsidRDefault="0085739C">
            <w:pPr>
              <w:jc w:val="center"/>
              <w:rPr>
                <w:rFonts w:ascii="宋体" w:eastAsia="宋体" w:hAnsi="宋体" w:cs="宋体"/>
                <w:sz w:val="24"/>
              </w:rPr>
            </w:pPr>
          </w:p>
        </w:tc>
        <w:tc>
          <w:tcPr>
            <w:tcW w:w="3866" w:type="dxa"/>
          </w:tcPr>
          <w:p w14:paraId="1E9641EE"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ign w:val="center"/>
          </w:tcPr>
          <w:p w14:paraId="056BFB9D" w14:textId="77777777" w:rsidR="0085739C" w:rsidRDefault="0085739C">
            <w:pPr>
              <w:jc w:val="center"/>
              <w:rPr>
                <w:rFonts w:ascii="宋体" w:eastAsia="宋体" w:hAnsi="宋体" w:cs="宋体"/>
                <w:sz w:val="24"/>
              </w:rPr>
            </w:pPr>
          </w:p>
        </w:tc>
      </w:tr>
      <w:tr w:rsidR="0085739C" w14:paraId="61AC4B12" w14:textId="77777777">
        <w:tc>
          <w:tcPr>
            <w:tcW w:w="898" w:type="dxa"/>
            <w:vMerge/>
            <w:vAlign w:val="center"/>
          </w:tcPr>
          <w:p w14:paraId="19697C54" w14:textId="77777777" w:rsidR="0085739C" w:rsidRDefault="0085739C">
            <w:pPr>
              <w:jc w:val="center"/>
              <w:rPr>
                <w:rFonts w:ascii="宋体" w:eastAsia="宋体" w:hAnsi="宋体" w:cs="宋体"/>
                <w:sz w:val="24"/>
              </w:rPr>
            </w:pPr>
          </w:p>
        </w:tc>
        <w:tc>
          <w:tcPr>
            <w:tcW w:w="1627" w:type="dxa"/>
            <w:vMerge/>
            <w:vAlign w:val="center"/>
          </w:tcPr>
          <w:p w14:paraId="7ED3741C" w14:textId="77777777" w:rsidR="0085739C" w:rsidRDefault="0085739C">
            <w:pPr>
              <w:jc w:val="center"/>
              <w:rPr>
                <w:rFonts w:ascii="宋体" w:eastAsia="宋体" w:hAnsi="宋体" w:cs="宋体"/>
                <w:sz w:val="24"/>
              </w:rPr>
            </w:pPr>
          </w:p>
        </w:tc>
        <w:tc>
          <w:tcPr>
            <w:tcW w:w="3866" w:type="dxa"/>
          </w:tcPr>
          <w:p w14:paraId="111A4EF6" w14:textId="77777777" w:rsidR="0085739C" w:rsidRDefault="00863BC7">
            <w:pPr>
              <w:jc w:val="center"/>
              <w:rPr>
                <w:rFonts w:ascii="宋体" w:eastAsia="宋体" w:hAnsi="宋体" w:cs="宋体"/>
                <w:sz w:val="24"/>
              </w:rPr>
            </w:pPr>
            <w:r>
              <w:rPr>
                <w:rFonts w:ascii="宋体" w:eastAsia="宋体" w:hAnsi="宋体" w:cs="宋体" w:hint="eastAsia"/>
                <w:sz w:val="24"/>
              </w:rPr>
              <w:t>自动喷水灭火系统</w:t>
            </w:r>
          </w:p>
        </w:tc>
        <w:tc>
          <w:tcPr>
            <w:tcW w:w="2131" w:type="dxa"/>
            <w:vMerge/>
            <w:vAlign w:val="center"/>
          </w:tcPr>
          <w:p w14:paraId="3953DF5A" w14:textId="77777777" w:rsidR="0085739C" w:rsidRDefault="0085739C">
            <w:pPr>
              <w:jc w:val="center"/>
              <w:rPr>
                <w:rFonts w:ascii="宋体" w:eastAsia="宋体" w:hAnsi="宋体" w:cs="宋体"/>
                <w:sz w:val="24"/>
              </w:rPr>
            </w:pPr>
          </w:p>
        </w:tc>
      </w:tr>
      <w:tr w:rsidR="0085739C" w14:paraId="6AB103E4" w14:textId="77777777">
        <w:tc>
          <w:tcPr>
            <w:tcW w:w="898" w:type="dxa"/>
            <w:vMerge/>
            <w:vAlign w:val="center"/>
          </w:tcPr>
          <w:p w14:paraId="29C8E767" w14:textId="77777777" w:rsidR="0085739C" w:rsidRDefault="0085739C">
            <w:pPr>
              <w:jc w:val="center"/>
              <w:rPr>
                <w:rFonts w:ascii="宋体" w:eastAsia="宋体" w:hAnsi="宋体" w:cs="宋体"/>
                <w:sz w:val="24"/>
              </w:rPr>
            </w:pPr>
          </w:p>
        </w:tc>
        <w:tc>
          <w:tcPr>
            <w:tcW w:w="1627" w:type="dxa"/>
            <w:vMerge/>
            <w:vAlign w:val="center"/>
          </w:tcPr>
          <w:p w14:paraId="1B62298B" w14:textId="77777777" w:rsidR="0085739C" w:rsidRDefault="0085739C">
            <w:pPr>
              <w:jc w:val="center"/>
              <w:rPr>
                <w:rFonts w:ascii="宋体" w:eastAsia="宋体" w:hAnsi="宋体" w:cs="宋体"/>
                <w:sz w:val="24"/>
              </w:rPr>
            </w:pPr>
          </w:p>
        </w:tc>
        <w:tc>
          <w:tcPr>
            <w:tcW w:w="3866" w:type="dxa"/>
          </w:tcPr>
          <w:p w14:paraId="1FE08C25"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046D2855" w14:textId="77777777" w:rsidR="0085739C" w:rsidRDefault="0085739C">
            <w:pPr>
              <w:jc w:val="center"/>
              <w:rPr>
                <w:rFonts w:ascii="宋体" w:eastAsia="宋体" w:hAnsi="宋体" w:cs="宋体"/>
                <w:sz w:val="24"/>
              </w:rPr>
            </w:pPr>
          </w:p>
        </w:tc>
      </w:tr>
      <w:tr w:rsidR="0085739C" w14:paraId="0FF2F4D9" w14:textId="77777777">
        <w:trPr>
          <w:trHeight w:val="90"/>
        </w:trPr>
        <w:tc>
          <w:tcPr>
            <w:tcW w:w="898" w:type="dxa"/>
            <w:vMerge/>
            <w:vAlign w:val="center"/>
          </w:tcPr>
          <w:p w14:paraId="23EF38D1" w14:textId="77777777" w:rsidR="0085739C" w:rsidRDefault="0085739C">
            <w:pPr>
              <w:jc w:val="center"/>
              <w:rPr>
                <w:rFonts w:ascii="宋体" w:eastAsia="宋体" w:hAnsi="宋体" w:cs="宋体"/>
                <w:sz w:val="24"/>
              </w:rPr>
            </w:pPr>
          </w:p>
        </w:tc>
        <w:tc>
          <w:tcPr>
            <w:tcW w:w="1627" w:type="dxa"/>
            <w:vMerge/>
            <w:vAlign w:val="center"/>
          </w:tcPr>
          <w:p w14:paraId="2B636E7D" w14:textId="77777777" w:rsidR="0085739C" w:rsidRDefault="0085739C">
            <w:pPr>
              <w:jc w:val="center"/>
              <w:rPr>
                <w:rFonts w:ascii="宋体" w:eastAsia="宋体" w:hAnsi="宋体" w:cs="宋体"/>
                <w:sz w:val="24"/>
              </w:rPr>
            </w:pPr>
          </w:p>
        </w:tc>
        <w:tc>
          <w:tcPr>
            <w:tcW w:w="3866" w:type="dxa"/>
          </w:tcPr>
          <w:p w14:paraId="20926C9B"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2C5D3CD1" w14:textId="77777777" w:rsidR="0085739C" w:rsidRDefault="0085739C">
            <w:pPr>
              <w:jc w:val="center"/>
              <w:rPr>
                <w:rFonts w:ascii="宋体" w:eastAsia="宋体" w:hAnsi="宋体" w:cs="宋体"/>
                <w:sz w:val="24"/>
              </w:rPr>
            </w:pPr>
          </w:p>
        </w:tc>
      </w:tr>
      <w:tr w:rsidR="0085739C" w14:paraId="0F6FE7E4" w14:textId="77777777">
        <w:tc>
          <w:tcPr>
            <w:tcW w:w="898" w:type="dxa"/>
            <w:vMerge/>
            <w:vAlign w:val="center"/>
          </w:tcPr>
          <w:p w14:paraId="76A7D0EA" w14:textId="77777777" w:rsidR="0085739C" w:rsidRDefault="0085739C">
            <w:pPr>
              <w:jc w:val="center"/>
              <w:rPr>
                <w:rFonts w:ascii="宋体" w:eastAsia="宋体" w:hAnsi="宋体" w:cs="宋体"/>
                <w:sz w:val="24"/>
              </w:rPr>
            </w:pPr>
          </w:p>
        </w:tc>
        <w:tc>
          <w:tcPr>
            <w:tcW w:w="1627" w:type="dxa"/>
            <w:vMerge/>
            <w:vAlign w:val="center"/>
          </w:tcPr>
          <w:p w14:paraId="1F06A808" w14:textId="77777777" w:rsidR="0085739C" w:rsidRDefault="0085739C">
            <w:pPr>
              <w:jc w:val="center"/>
              <w:rPr>
                <w:rFonts w:ascii="宋体" w:eastAsia="宋体" w:hAnsi="宋体" w:cs="宋体"/>
                <w:sz w:val="24"/>
              </w:rPr>
            </w:pPr>
          </w:p>
        </w:tc>
        <w:tc>
          <w:tcPr>
            <w:tcW w:w="3866" w:type="dxa"/>
          </w:tcPr>
          <w:p w14:paraId="5D68FAAB" w14:textId="77777777" w:rsidR="0085739C" w:rsidRDefault="00863BC7">
            <w:pPr>
              <w:jc w:val="center"/>
              <w:rPr>
                <w:rFonts w:ascii="宋体" w:eastAsia="宋体" w:hAnsi="宋体" w:cs="宋体"/>
                <w:sz w:val="24"/>
              </w:rPr>
            </w:pPr>
            <w:r>
              <w:rPr>
                <w:rFonts w:ascii="宋体" w:eastAsia="宋体" w:hAnsi="宋体" w:cs="宋体" w:hint="eastAsia"/>
                <w:sz w:val="24"/>
              </w:rPr>
              <w:t>防排烟系统</w:t>
            </w:r>
          </w:p>
        </w:tc>
        <w:tc>
          <w:tcPr>
            <w:tcW w:w="2131" w:type="dxa"/>
            <w:vMerge/>
            <w:vAlign w:val="center"/>
          </w:tcPr>
          <w:p w14:paraId="1F656211" w14:textId="77777777" w:rsidR="0085739C" w:rsidRDefault="0085739C">
            <w:pPr>
              <w:jc w:val="center"/>
              <w:rPr>
                <w:rFonts w:ascii="宋体" w:eastAsia="宋体" w:hAnsi="宋体" w:cs="宋体"/>
                <w:sz w:val="24"/>
              </w:rPr>
            </w:pPr>
          </w:p>
        </w:tc>
      </w:tr>
      <w:tr w:rsidR="0085739C" w14:paraId="5E26C0D5" w14:textId="77777777">
        <w:tc>
          <w:tcPr>
            <w:tcW w:w="898" w:type="dxa"/>
            <w:vMerge w:val="restart"/>
            <w:vAlign w:val="center"/>
          </w:tcPr>
          <w:p w14:paraId="531FD4C4" w14:textId="77777777" w:rsidR="0085739C" w:rsidRDefault="00863BC7">
            <w:pPr>
              <w:jc w:val="center"/>
              <w:rPr>
                <w:rFonts w:ascii="宋体" w:eastAsia="宋体" w:hAnsi="宋体" w:cs="宋体"/>
                <w:sz w:val="24"/>
              </w:rPr>
            </w:pPr>
            <w:r>
              <w:rPr>
                <w:rFonts w:ascii="宋体" w:eastAsia="宋体" w:hAnsi="宋体" w:cs="宋体" w:hint="eastAsia"/>
                <w:sz w:val="24"/>
              </w:rPr>
              <w:t>2</w:t>
            </w:r>
          </w:p>
        </w:tc>
        <w:tc>
          <w:tcPr>
            <w:tcW w:w="1627" w:type="dxa"/>
            <w:vMerge w:val="restart"/>
            <w:vAlign w:val="center"/>
          </w:tcPr>
          <w:p w14:paraId="0732533A" w14:textId="77777777" w:rsidR="0085739C" w:rsidRDefault="00863BC7">
            <w:pPr>
              <w:jc w:val="center"/>
              <w:rPr>
                <w:rFonts w:ascii="宋体" w:eastAsia="宋体" w:hAnsi="宋体" w:cs="宋体"/>
                <w:sz w:val="24"/>
              </w:rPr>
            </w:pPr>
            <w:r>
              <w:rPr>
                <w:rFonts w:ascii="宋体" w:eastAsia="宋体" w:hAnsi="宋体" w:cs="宋体" w:hint="eastAsia"/>
                <w:sz w:val="24"/>
              </w:rPr>
              <w:t>综合车间</w:t>
            </w:r>
          </w:p>
        </w:tc>
        <w:tc>
          <w:tcPr>
            <w:tcW w:w="3866" w:type="dxa"/>
          </w:tcPr>
          <w:p w14:paraId="30AF7A64"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56F70925" w14:textId="77777777" w:rsidR="0085739C" w:rsidRDefault="00863BC7">
            <w:pPr>
              <w:jc w:val="center"/>
              <w:rPr>
                <w:rFonts w:ascii="宋体" w:eastAsia="宋体" w:hAnsi="宋体" w:cs="宋体"/>
                <w:sz w:val="24"/>
              </w:rPr>
            </w:pPr>
            <w:r>
              <w:rPr>
                <w:rFonts w:ascii="宋体" w:eastAsia="宋体" w:hAnsi="宋体" w:cs="宋体" w:hint="eastAsia"/>
                <w:sz w:val="24"/>
              </w:rPr>
              <w:t>丙类</w:t>
            </w:r>
          </w:p>
        </w:tc>
      </w:tr>
      <w:tr w:rsidR="0085739C" w14:paraId="11612481" w14:textId="77777777">
        <w:tc>
          <w:tcPr>
            <w:tcW w:w="898" w:type="dxa"/>
            <w:vMerge/>
            <w:vAlign w:val="center"/>
          </w:tcPr>
          <w:p w14:paraId="0FC096E7" w14:textId="77777777" w:rsidR="0085739C" w:rsidRDefault="0085739C">
            <w:pPr>
              <w:jc w:val="center"/>
              <w:rPr>
                <w:rFonts w:ascii="宋体" w:eastAsia="宋体" w:hAnsi="宋体" w:cs="宋体"/>
                <w:sz w:val="24"/>
              </w:rPr>
            </w:pPr>
          </w:p>
        </w:tc>
        <w:tc>
          <w:tcPr>
            <w:tcW w:w="1627" w:type="dxa"/>
            <w:vMerge/>
            <w:vAlign w:val="center"/>
          </w:tcPr>
          <w:p w14:paraId="6A69E87E" w14:textId="77777777" w:rsidR="0085739C" w:rsidRDefault="0085739C">
            <w:pPr>
              <w:jc w:val="center"/>
              <w:rPr>
                <w:rFonts w:ascii="宋体" w:eastAsia="宋体" w:hAnsi="宋体" w:cs="宋体"/>
                <w:sz w:val="24"/>
              </w:rPr>
            </w:pPr>
          </w:p>
        </w:tc>
        <w:tc>
          <w:tcPr>
            <w:tcW w:w="3866" w:type="dxa"/>
          </w:tcPr>
          <w:p w14:paraId="7C091C09"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0485858D" w14:textId="77777777" w:rsidR="0085739C" w:rsidRDefault="0085739C">
            <w:pPr>
              <w:jc w:val="center"/>
              <w:rPr>
                <w:rFonts w:ascii="宋体" w:eastAsia="宋体" w:hAnsi="宋体" w:cs="宋体"/>
                <w:sz w:val="24"/>
              </w:rPr>
            </w:pPr>
          </w:p>
        </w:tc>
      </w:tr>
      <w:tr w:rsidR="0085739C" w14:paraId="58412137" w14:textId="77777777">
        <w:tc>
          <w:tcPr>
            <w:tcW w:w="898" w:type="dxa"/>
            <w:vMerge/>
            <w:vAlign w:val="center"/>
          </w:tcPr>
          <w:p w14:paraId="56C217C4" w14:textId="77777777" w:rsidR="0085739C" w:rsidRDefault="0085739C">
            <w:pPr>
              <w:jc w:val="center"/>
              <w:rPr>
                <w:rFonts w:ascii="宋体" w:eastAsia="宋体" w:hAnsi="宋体" w:cs="宋体"/>
                <w:sz w:val="24"/>
              </w:rPr>
            </w:pPr>
          </w:p>
        </w:tc>
        <w:tc>
          <w:tcPr>
            <w:tcW w:w="1627" w:type="dxa"/>
            <w:vMerge/>
            <w:vAlign w:val="center"/>
          </w:tcPr>
          <w:p w14:paraId="6F16AF2A" w14:textId="77777777" w:rsidR="0085739C" w:rsidRDefault="0085739C">
            <w:pPr>
              <w:jc w:val="center"/>
              <w:rPr>
                <w:rFonts w:ascii="宋体" w:eastAsia="宋体" w:hAnsi="宋体" w:cs="宋体"/>
                <w:sz w:val="24"/>
              </w:rPr>
            </w:pPr>
          </w:p>
        </w:tc>
        <w:tc>
          <w:tcPr>
            <w:tcW w:w="3866" w:type="dxa"/>
          </w:tcPr>
          <w:p w14:paraId="544ACCDA"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54A1A4EE" w14:textId="77777777" w:rsidR="0085739C" w:rsidRDefault="0085739C">
            <w:pPr>
              <w:jc w:val="center"/>
              <w:rPr>
                <w:rFonts w:ascii="宋体" w:eastAsia="宋体" w:hAnsi="宋体" w:cs="宋体"/>
                <w:sz w:val="24"/>
              </w:rPr>
            </w:pPr>
          </w:p>
        </w:tc>
      </w:tr>
      <w:tr w:rsidR="0085739C" w14:paraId="18571A29" w14:textId="77777777">
        <w:tc>
          <w:tcPr>
            <w:tcW w:w="898" w:type="dxa"/>
            <w:vMerge/>
            <w:vAlign w:val="center"/>
          </w:tcPr>
          <w:p w14:paraId="55A42441" w14:textId="77777777" w:rsidR="0085739C" w:rsidRDefault="0085739C">
            <w:pPr>
              <w:jc w:val="center"/>
              <w:rPr>
                <w:rFonts w:ascii="宋体" w:eastAsia="宋体" w:hAnsi="宋体" w:cs="宋体"/>
                <w:sz w:val="24"/>
              </w:rPr>
            </w:pPr>
          </w:p>
        </w:tc>
        <w:tc>
          <w:tcPr>
            <w:tcW w:w="1627" w:type="dxa"/>
            <w:vMerge/>
            <w:vAlign w:val="center"/>
          </w:tcPr>
          <w:p w14:paraId="150FB353" w14:textId="77777777" w:rsidR="0085739C" w:rsidRDefault="0085739C">
            <w:pPr>
              <w:jc w:val="center"/>
              <w:rPr>
                <w:rFonts w:ascii="宋体" w:eastAsia="宋体" w:hAnsi="宋体" w:cs="宋体"/>
                <w:sz w:val="24"/>
              </w:rPr>
            </w:pPr>
          </w:p>
        </w:tc>
        <w:tc>
          <w:tcPr>
            <w:tcW w:w="3866" w:type="dxa"/>
          </w:tcPr>
          <w:p w14:paraId="165F253C" w14:textId="77777777" w:rsidR="0085739C" w:rsidRDefault="00863BC7">
            <w:pPr>
              <w:jc w:val="center"/>
              <w:rPr>
                <w:rFonts w:ascii="宋体" w:eastAsia="宋体" w:hAnsi="宋体" w:cs="宋体"/>
                <w:sz w:val="24"/>
              </w:rPr>
            </w:pPr>
            <w:r>
              <w:rPr>
                <w:rFonts w:ascii="宋体" w:eastAsia="宋体" w:hAnsi="宋体" w:cs="宋体" w:hint="eastAsia"/>
                <w:sz w:val="24"/>
              </w:rPr>
              <w:t>防火门监控系统</w:t>
            </w:r>
          </w:p>
        </w:tc>
        <w:tc>
          <w:tcPr>
            <w:tcW w:w="2131" w:type="dxa"/>
            <w:vMerge/>
            <w:vAlign w:val="center"/>
          </w:tcPr>
          <w:p w14:paraId="5B243D78" w14:textId="77777777" w:rsidR="0085739C" w:rsidRDefault="0085739C">
            <w:pPr>
              <w:jc w:val="center"/>
              <w:rPr>
                <w:rFonts w:ascii="宋体" w:eastAsia="宋体" w:hAnsi="宋体" w:cs="宋体"/>
                <w:sz w:val="24"/>
              </w:rPr>
            </w:pPr>
          </w:p>
        </w:tc>
      </w:tr>
      <w:tr w:rsidR="0085739C" w14:paraId="0AFDB93A" w14:textId="77777777">
        <w:tc>
          <w:tcPr>
            <w:tcW w:w="898" w:type="dxa"/>
            <w:vMerge/>
            <w:vAlign w:val="center"/>
          </w:tcPr>
          <w:p w14:paraId="60934A25" w14:textId="77777777" w:rsidR="0085739C" w:rsidRDefault="0085739C">
            <w:pPr>
              <w:jc w:val="center"/>
              <w:rPr>
                <w:rFonts w:ascii="宋体" w:eastAsia="宋体" w:hAnsi="宋体" w:cs="宋体"/>
                <w:sz w:val="24"/>
              </w:rPr>
            </w:pPr>
          </w:p>
        </w:tc>
        <w:tc>
          <w:tcPr>
            <w:tcW w:w="1627" w:type="dxa"/>
            <w:vMerge/>
            <w:vAlign w:val="center"/>
          </w:tcPr>
          <w:p w14:paraId="0D905093" w14:textId="77777777" w:rsidR="0085739C" w:rsidRDefault="0085739C">
            <w:pPr>
              <w:jc w:val="center"/>
              <w:rPr>
                <w:rFonts w:ascii="宋体" w:eastAsia="宋体" w:hAnsi="宋体" w:cs="宋体"/>
                <w:sz w:val="24"/>
              </w:rPr>
            </w:pPr>
          </w:p>
        </w:tc>
        <w:tc>
          <w:tcPr>
            <w:tcW w:w="3866" w:type="dxa"/>
          </w:tcPr>
          <w:p w14:paraId="746FD6CA"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018FF6DA" w14:textId="77777777" w:rsidR="0085739C" w:rsidRDefault="0085739C">
            <w:pPr>
              <w:jc w:val="center"/>
              <w:rPr>
                <w:rFonts w:ascii="宋体" w:eastAsia="宋体" w:hAnsi="宋体" w:cs="宋体"/>
                <w:sz w:val="24"/>
              </w:rPr>
            </w:pPr>
          </w:p>
        </w:tc>
      </w:tr>
      <w:tr w:rsidR="0085739C" w14:paraId="38BF369D" w14:textId="77777777">
        <w:tc>
          <w:tcPr>
            <w:tcW w:w="898" w:type="dxa"/>
            <w:vMerge/>
            <w:vAlign w:val="center"/>
          </w:tcPr>
          <w:p w14:paraId="42B7AA1B" w14:textId="77777777" w:rsidR="0085739C" w:rsidRDefault="0085739C">
            <w:pPr>
              <w:jc w:val="center"/>
              <w:rPr>
                <w:rFonts w:ascii="宋体" w:eastAsia="宋体" w:hAnsi="宋体" w:cs="宋体"/>
                <w:sz w:val="24"/>
              </w:rPr>
            </w:pPr>
          </w:p>
        </w:tc>
        <w:tc>
          <w:tcPr>
            <w:tcW w:w="1627" w:type="dxa"/>
            <w:vMerge/>
            <w:vAlign w:val="center"/>
          </w:tcPr>
          <w:p w14:paraId="1B05B074" w14:textId="77777777" w:rsidR="0085739C" w:rsidRDefault="0085739C">
            <w:pPr>
              <w:jc w:val="center"/>
              <w:rPr>
                <w:rFonts w:ascii="宋体" w:eastAsia="宋体" w:hAnsi="宋体" w:cs="宋体"/>
                <w:sz w:val="24"/>
              </w:rPr>
            </w:pPr>
          </w:p>
        </w:tc>
        <w:tc>
          <w:tcPr>
            <w:tcW w:w="3866" w:type="dxa"/>
          </w:tcPr>
          <w:p w14:paraId="444F1DD1"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ign w:val="center"/>
          </w:tcPr>
          <w:p w14:paraId="2A37C64D" w14:textId="77777777" w:rsidR="0085739C" w:rsidRDefault="0085739C">
            <w:pPr>
              <w:jc w:val="center"/>
              <w:rPr>
                <w:rFonts w:ascii="宋体" w:eastAsia="宋体" w:hAnsi="宋体" w:cs="宋体"/>
                <w:sz w:val="24"/>
              </w:rPr>
            </w:pPr>
          </w:p>
        </w:tc>
      </w:tr>
      <w:tr w:rsidR="0085739C" w14:paraId="28EE9388" w14:textId="77777777">
        <w:tc>
          <w:tcPr>
            <w:tcW w:w="898" w:type="dxa"/>
            <w:vMerge/>
            <w:vAlign w:val="center"/>
          </w:tcPr>
          <w:p w14:paraId="1A9EF92F" w14:textId="77777777" w:rsidR="0085739C" w:rsidRDefault="0085739C">
            <w:pPr>
              <w:jc w:val="center"/>
              <w:rPr>
                <w:rFonts w:ascii="宋体" w:eastAsia="宋体" w:hAnsi="宋体" w:cs="宋体"/>
                <w:sz w:val="24"/>
              </w:rPr>
            </w:pPr>
          </w:p>
        </w:tc>
        <w:tc>
          <w:tcPr>
            <w:tcW w:w="1627" w:type="dxa"/>
            <w:vMerge/>
            <w:vAlign w:val="center"/>
          </w:tcPr>
          <w:p w14:paraId="5FCA32E0" w14:textId="77777777" w:rsidR="0085739C" w:rsidRDefault="0085739C">
            <w:pPr>
              <w:jc w:val="center"/>
              <w:rPr>
                <w:rFonts w:ascii="宋体" w:eastAsia="宋体" w:hAnsi="宋体" w:cs="宋体"/>
                <w:sz w:val="24"/>
              </w:rPr>
            </w:pPr>
          </w:p>
        </w:tc>
        <w:tc>
          <w:tcPr>
            <w:tcW w:w="3866" w:type="dxa"/>
          </w:tcPr>
          <w:p w14:paraId="6B0E9B0E" w14:textId="77777777" w:rsidR="0085739C" w:rsidRDefault="00863BC7">
            <w:pPr>
              <w:jc w:val="center"/>
              <w:rPr>
                <w:rFonts w:ascii="宋体" w:eastAsia="宋体" w:hAnsi="宋体" w:cs="宋体"/>
                <w:sz w:val="24"/>
              </w:rPr>
            </w:pPr>
            <w:r>
              <w:rPr>
                <w:rFonts w:ascii="宋体" w:eastAsia="宋体" w:hAnsi="宋体" w:cs="宋体" w:hint="eastAsia"/>
                <w:sz w:val="24"/>
              </w:rPr>
              <w:t>自动喷水灭火系统</w:t>
            </w:r>
          </w:p>
        </w:tc>
        <w:tc>
          <w:tcPr>
            <w:tcW w:w="2131" w:type="dxa"/>
            <w:vMerge/>
            <w:vAlign w:val="center"/>
          </w:tcPr>
          <w:p w14:paraId="2A5F6691" w14:textId="77777777" w:rsidR="0085739C" w:rsidRDefault="0085739C">
            <w:pPr>
              <w:jc w:val="center"/>
              <w:rPr>
                <w:rFonts w:ascii="宋体" w:eastAsia="宋体" w:hAnsi="宋体" w:cs="宋体"/>
                <w:sz w:val="24"/>
              </w:rPr>
            </w:pPr>
          </w:p>
        </w:tc>
      </w:tr>
      <w:tr w:rsidR="0085739C" w14:paraId="6B7513EB" w14:textId="77777777">
        <w:tc>
          <w:tcPr>
            <w:tcW w:w="898" w:type="dxa"/>
            <w:vMerge/>
            <w:vAlign w:val="center"/>
          </w:tcPr>
          <w:p w14:paraId="639E8D7D" w14:textId="77777777" w:rsidR="0085739C" w:rsidRDefault="0085739C">
            <w:pPr>
              <w:jc w:val="center"/>
              <w:rPr>
                <w:rFonts w:ascii="宋体" w:eastAsia="宋体" w:hAnsi="宋体" w:cs="宋体"/>
                <w:sz w:val="24"/>
              </w:rPr>
            </w:pPr>
          </w:p>
        </w:tc>
        <w:tc>
          <w:tcPr>
            <w:tcW w:w="1627" w:type="dxa"/>
            <w:vMerge/>
            <w:vAlign w:val="center"/>
          </w:tcPr>
          <w:p w14:paraId="54A6E062" w14:textId="77777777" w:rsidR="0085739C" w:rsidRDefault="0085739C">
            <w:pPr>
              <w:jc w:val="center"/>
              <w:rPr>
                <w:rFonts w:ascii="宋体" w:eastAsia="宋体" w:hAnsi="宋体" w:cs="宋体"/>
                <w:sz w:val="24"/>
              </w:rPr>
            </w:pPr>
          </w:p>
        </w:tc>
        <w:tc>
          <w:tcPr>
            <w:tcW w:w="3866" w:type="dxa"/>
          </w:tcPr>
          <w:p w14:paraId="20FADFA1"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5361D6AA" w14:textId="77777777" w:rsidR="0085739C" w:rsidRDefault="0085739C">
            <w:pPr>
              <w:jc w:val="center"/>
              <w:rPr>
                <w:rFonts w:ascii="宋体" w:eastAsia="宋体" w:hAnsi="宋体" w:cs="宋体"/>
                <w:sz w:val="24"/>
              </w:rPr>
            </w:pPr>
          </w:p>
        </w:tc>
      </w:tr>
      <w:tr w:rsidR="0085739C" w14:paraId="68560606" w14:textId="77777777">
        <w:trPr>
          <w:trHeight w:val="90"/>
        </w:trPr>
        <w:tc>
          <w:tcPr>
            <w:tcW w:w="898" w:type="dxa"/>
            <w:vMerge/>
            <w:vAlign w:val="center"/>
          </w:tcPr>
          <w:p w14:paraId="058A0840" w14:textId="77777777" w:rsidR="0085739C" w:rsidRDefault="0085739C">
            <w:pPr>
              <w:jc w:val="center"/>
              <w:rPr>
                <w:rFonts w:ascii="宋体" w:eastAsia="宋体" w:hAnsi="宋体" w:cs="宋体"/>
                <w:sz w:val="24"/>
              </w:rPr>
            </w:pPr>
          </w:p>
        </w:tc>
        <w:tc>
          <w:tcPr>
            <w:tcW w:w="1627" w:type="dxa"/>
            <w:vMerge/>
            <w:vAlign w:val="center"/>
          </w:tcPr>
          <w:p w14:paraId="1B6B25B1" w14:textId="77777777" w:rsidR="0085739C" w:rsidRDefault="0085739C">
            <w:pPr>
              <w:jc w:val="center"/>
              <w:rPr>
                <w:rFonts w:ascii="宋体" w:eastAsia="宋体" w:hAnsi="宋体" w:cs="宋体"/>
                <w:sz w:val="24"/>
              </w:rPr>
            </w:pPr>
          </w:p>
        </w:tc>
        <w:tc>
          <w:tcPr>
            <w:tcW w:w="3866" w:type="dxa"/>
          </w:tcPr>
          <w:p w14:paraId="7891B1BE"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085CB9F1" w14:textId="77777777" w:rsidR="0085739C" w:rsidRDefault="0085739C">
            <w:pPr>
              <w:jc w:val="center"/>
              <w:rPr>
                <w:rFonts w:ascii="宋体" w:eastAsia="宋体" w:hAnsi="宋体" w:cs="宋体"/>
                <w:sz w:val="24"/>
              </w:rPr>
            </w:pPr>
          </w:p>
        </w:tc>
      </w:tr>
      <w:tr w:rsidR="0085739C" w14:paraId="012EAD7D" w14:textId="77777777">
        <w:tc>
          <w:tcPr>
            <w:tcW w:w="898" w:type="dxa"/>
            <w:vMerge/>
            <w:vAlign w:val="center"/>
          </w:tcPr>
          <w:p w14:paraId="47320C37" w14:textId="77777777" w:rsidR="0085739C" w:rsidRDefault="0085739C">
            <w:pPr>
              <w:jc w:val="center"/>
              <w:rPr>
                <w:rFonts w:ascii="宋体" w:eastAsia="宋体" w:hAnsi="宋体" w:cs="宋体"/>
                <w:sz w:val="24"/>
              </w:rPr>
            </w:pPr>
          </w:p>
        </w:tc>
        <w:tc>
          <w:tcPr>
            <w:tcW w:w="1627" w:type="dxa"/>
            <w:vMerge/>
            <w:vAlign w:val="center"/>
          </w:tcPr>
          <w:p w14:paraId="660B735E" w14:textId="77777777" w:rsidR="0085739C" w:rsidRDefault="0085739C">
            <w:pPr>
              <w:jc w:val="center"/>
              <w:rPr>
                <w:rFonts w:ascii="宋体" w:eastAsia="宋体" w:hAnsi="宋体" w:cs="宋体"/>
                <w:sz w:val="24"/>
              </w:rPr>
            </w:pPr>
          </w:p>
        </w:tc>
        <w:tc>
          <w:tcPr>
            <w:tcW w:w="3866" w:type="dxa"/>
          </w:tcPr>
          <w:p w14:paraId="6055D1BC" w14:textId="77777777" w:rsidR="0085739C" w:rsidRDefault="00863BC7">
            <w:pPr>
              <w:jc w:val="center"/>
              <w:rPr>
                <w:rFonts w:ascii="宋体" w:eastAsia="宋体" w:hAnsi="宋体" w:cs="宋体"/>
                <w:sz w:val="24"/>
              </w:rPr>
            </w:pPr>
            <w:r>
              <w:rPr>
                <w:rFonts w:ascii="宋体" w:eastAsia="宋体" w:hAnsi="宋体" w:cs="宋体" w:hint="eastAsia"/>
                <w:sz w:val="24"/>
              </w:rPr>
              <w:t>防排烟系统</w:t>
            </w:r>
          </w:p>
        </w:tc>
        <w:tc>
          <w:tcPr>
            <w:tcW w:w="2131" w:type="dxa"/>
            <w:vMerge/>
            <w:vAlign w:val="center"/>
          </w:tcPr>
          <w:p w14:paraId="575C0B69" w14:textId="77777777" w:rsidR="0085739C" w:rsidRDefault="0085739C">
            <w:pPr>
              <w:jc w:val="center"/>
              <w:rPr>
                <w:rFonts w:ascii="宋体" w:eastAsia="宋体" w:hAnsi="宋体" w:cs="宋体"/>
                <w:sz w:val="24"/>
              </w:rPr>
            </w:pPr>
          </w:p>
        </w:tc>
      </w:tr>
      <w:tr w:rsidR="0085739C" w14:paraId="3B281BDF" w14:textId="77777777">
        <w:tc>
          <w:tcPr>
            <w:tcW w:w="898" w:type="dxa"/>
            <w:vMerge w:val="restart"/>
            <w:vAlign w:val="center"/>
          </w:tcPr>
          <w:p w14:paraId="76C24EED" w14:textId="77777777" w:rsidR="0085739C" w:rsidRDefault="00863BC7">
            <w:pPr>
              <w:jc w:val="center"/>
              <w:rPr>
                <w:rFonts w:ascii="宋体" w:eastAsia="宋体" w:hAnsi="宋体" w:cs="宋体"/>
                <w:sz w:val="24"/>
              </w:rPr>
            </w:pPr>
            <w:r>
              <w:rPr>
                <w:rFonts w:ascii="宋体" w:eastAsia="宋体" w:hAnsi="宋体" w:cs="宋体" w:hint="eastAsia"/>
                <w:sz w:val="24"/>
              </w:rPr>
              <w:t>3</w:t>
            </w:r>
          </w:p>
        </w:tc>
        <w:tc>
          <w:tcPr>
            <w:tcW w:w="1627" w:type="dxa"/>
            <w:vMerge w:val="restart"/>
            <w:vAlign w:val="center"/>
          </w:tcPr>
          <w:p w14:paraId="175AD4FC" w14:textId="77777777" w:rsidR="0085739C" w:rsidRDefault="00863BC7">
            <w:pPr>
              <w:jc w:val="center"/>
              <w:rPr>
                <w:rFonts w:ascii="宋体" w:eastAsia="宋体" w:hAnsi="宋体" w:cs="宋体"/>
                <w:sz w:val="24"/>
              </w:rPr>
            </w:pPr>
            <w:r>
              <w:rPr>
                <w:rFonts w:ascii="宋体" w:eastAsia="宋体" w:hAnsi="宋体" w:cs="宋体" w:hint="eastAsia"/>
                <w:sz w:val="24"/>
              </w:rPr>
              <w:t>综合仓库</w:t>
            </w:r>
          </w:p>
        </w:tc>
        <w:tc>
          <w:tcPr>
            <w:tcW w:w="3866" w:type="dxa"/>
          </w:tcPr>
          <w:p w14:paraId="12A9825E"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0BFB1A2E" w14:textId="77777777" w:rsidR="0085739C" w:rsidRDefault="00863BC7">
            <w:pPr>
              <w:jc w:val="center"/>
              <w:rPr>
                <w:rFonts w:ascii="宋体" w:eastAsia="宋体" w:hAnsi="宋体" w:cs="宋体"/>
                <w:sz w:val="24"/>
              </w:rPr>
            </w:pPr>
            <w:r>
              <w:rPr>
                <w:rFonts w:ascii="宋体" w:eastAsia="宋体" w:hAnsi="宋体" w:cs="宋体" w:hint="eastAsia"/>
                <w:sz w:val="24"/>
              </w:rPr>
              <w:t>丙类</w:t>
            </w:r>
          </w:p>
        </w:tc>
      </w:tr>
      <w:tr w:rsidR="0085739C" w14:paraId="63CE516F" w14:textId="77777777">
        <w:tc>
          <w:tcPr>
            <w:tcW w:w="898" w:type="dxa"/>
            <w:vMerge/>
            <w:vAlign w:val="center"/>
          </w:tcPr>
          <w:p w14:paraId="0CC20698" w14:textId="77777777" w:rsidR="0085739C" w:rsidRDefault="0085739C">
            <w:pPr>
              <w:jc w:val="center"/>
              <w:rPr>
                <w:rFonts w:ascii="宋体" w:eastAsia="宋体" w:hAnsi="宋体" w:cs="宋体"/>
                <w:sz w:val="24"/>
              </w:rPr>
            </w:pPr>
          </w:p>
        </w:tc>
        <w:tc>
          <w:tcPr>
            <w:tcW w:w="1627" w:type="dxa"/>
            <w:vMerge/>
            <w:vAlign w:val="center"/>
          </w:tcPr>
          <w:p w14:paraId="0A839AC3" w14:textId="77777777" w:rsidR="0085739C" w:rsidRDefault="0085739C">
            <w:pPr>
              <w:jc w:val="center"/>
              <w:rPr>
                <w:rFonts w:ascii="宋体" w:eastAsia="宋体" w:hAnsi="宋体" w:cs="宋体"/>
                <w:sz w:val="24"/>
              </w:rPr>
            </w:pPr>
          </w:p>
        </w:tc>
        <w:tc>
          <w:tcPr>
            <w:tcW w:w="3866" w:type="dxa"/>
          </w:tcPr>
          <w:p w14:paraId="75D4DE63"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02647AF9" w14:textId="77777777" w:rsidR="0085739C" w:rsidRDefault="0085739C">
            <w:pPr>
              <w:jc w:val="center"/>
              <w:rPr>
                <w:rFonts w:ascii="宋体" w:eastAsia="宋体" w:hAnsi="宋体" w:cs="宋体"/>
                <w:sz w:val="24"/>
              </w:rPr>
            </w:pPr>
          </w:p>
        </w:tc>
      </w:tr>
      <w:tr w:rsidR="0085739C" w14:paraId="5E7E6700" w14:textId="77777777">
        <w:tc>
          <w:tcPr>
            <w:tcW w:w="898" w:type="dxa"/>
            <w:vMerge/>
            <w:vAlign w:val="center"/>
          </w:tcPr>
          <w:p w14:paraId="7D170B41" w14:textId="77777777" w:rsidR="0085739C" w:rsidRDefault="0085739C">
            <w:pPr>
              <w:jc w:val="center"/>
              <w:rPr>
                <w:rFonts w:ascii="宋体" w:eastAsia="宋体" w:hAnsi="宋体" w:cs="宋体"/>
                <w:sz w:val="24"/>
              </w:rPr>
            </w:pPr>
          </w:p>
        </w:tc>
        <w:tc>
          <w:tcPr>
            <w:tcW w:w="1627" w:type="dxa"/>
            <w:vMerge/>
            <w:vAlign w:val="center"/>
          </w:tcPr>
          <w:p w14:paraId="7817BE16" w14:textId="77777777" w:rsidR="0085739C" w:rsidRDefault="0085739C">
            <w:pPr>
              <w:jc w:val="center"/>
              <w:rPr>
                <w:rFonts w:ascii="宋体" w:eastAsia="宋体" w:hAnsi="宋体" w:cs="宋体"/>
                <w:sz w:val="24"/>
              </w:rPr>
            </w:pPr>
          </w:p>
        </w:tc>
        <w:tc>
          <w:tcPr>
            <w:tcW w:w="3866" w:type="dxa"/>
          </w:tcPr>
          <w:p w14:paraId="41E44D66"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6E7A222F" w14:textId="77777777" w:rsidR="0085739C" w:rsidRDefault="0085739C">
            <w:pPr>
              <w:jc w:val="center"/>
              <w:rPr>
                <w:rFonts w:ascii="宋体" w:eastAsia="宋体" w:hAnsi="宋体" w:cs="宋体"/>
                <w:sz w:val="24"/>
              </w:rPr>
            </w:pPr>
          </w:p>
        </w:tc>
      </w:tr>
      <w:tr w:rsidR="0085739C" w14:paraId="16738D53" w14:textId="77777777">
        <w:tc>
          <w:tcPr>
            <w:tcW w:w="898" w:type="dxa"/>
            <w:vMerge/>
            <w:vAlign w:val="center"/>
          </w:tcPr>
          <w:p w14:paraId="324243A4" w14:textId="77777777" w:rsidR="0085739C" w:rsidRDefault="0085739C">
            <w:pPr>
              <w:jc w:val="center"/>
              <w:rPr>
                <w:rFonts w:ascii="宋体" w:eastAsia="宋体" w:hAnsi="宋体" w:cs="宋体"/>
                <w:sz w:val="24"/>
              </w:rPr>
            </w:pPr>
          </w:p>
        </w:tc>
        <w:tc>
          <w:tcPr>
            <w:tcW w:w="1627" w:type="dxa"/>
            <w:vMerge/>
            <w:vAlign w:val="center"/>
          </w:tcPr>
          <w:p w14:paraId="3329BFD9" w14:textId="77777777" w:rsidR="0085739C" w:rsidRDefault="0085739C">
            <w:pPr>
              <w:jc w:val="center"/>
              <w:rPr>
                <w:rFonts w:ascii="宋体" w:eastAsia="宋体" w:hAnsi="宋体" w:cs="宋体"/>
                <w:sz w:val="24"/>
              </w:rPr>
            </w:pPr>
          </w:p>
        </w:tc>
        <w:tc>
          <w:tcPr>
            <w:tcW w:w="3866" w:type="dxa"/>
          </w:tcPr>
          <w:p w14:paraId="63B1B66E" w14:textId="77777777" w:rsidR="0085739C" w:rsidRDefault="00863BC7">
            <w:pPr>
              <w:jc w:val="center"/>
              <w:rPr>
                <w:rFonts w:ascii="宋体" w:eastAsia="宋体" w:hAnsi="宋体" w:cs="宋体"/>
                <w:sz w:val="24"/>
              </w:rPr>
            </w:pPr>
            <w:r>
              <w:rPr>
                <w:rFonts w:ascii="宋体" w:eastAsia="宋体" w:hAnsi="宋体" w:cs="宋体" w:hint="eastAsia"/>
                <w:sz w:val="24"/>
              </w:rPr>
              <w:t>防火门监控系统</w:t>
            </w:r>
          </w:p>
        </w:tc>
        <w:tc>
          <w:tcPr>
            <w:tcW w:w="2131" w:type="dxa"/>
            <w:vMerge/>
            <w:vAlign w:val="center"/>
          </w:tcPr>
          <w:p w14:paraId="33B0888E" w14:textId="77777777" w:rsidR="0085739C" w:rsidRDefault="0085739C">
            <w:pPr>
              <w:jc w:val="center"/>
              <w:rPr>
                <w:rFonts w:ascii="宋体" w:eastAsia="宋体" w:hAnsi="宋体" w:cs="宋体"/>
                <w:sz w:val="24"/>
              </w:rPr>
            </w:pPr>
          </w:p>
        </w:tc>
      </w:tr>
      <w:tr w:rsidR="0085739C" w14:paraId="4919D20D" w14:textId="77777777">
        <w:tc>
          <w:tcPr>
            <w:tcW w:w="898" w:type="dxa"/>
            <w:vMerge/>
            <w:vAlign w:val="center"/>
          </w:tcPr>
          <w:p w14:paraId="6A01658B" w14:textId="77777777" w:rsidR="0085739C" w:rsidRDefault="0085739C">
            <w:pPr>
              <w:jc w:val="center"/>
              <w:rPr>
                <w:rFonts w:ascii="宋体" w:eastAsia="宋体" w:hAnsi="宋体" w:cs="宋体"/>
                <w:sz w:val="24"/>
              </w:rPr>
            </w:pPr>
          </w:p>
        </w:tc>
        <w:tc>
          <w:tcPr>
            <w:tcW w:w="1627" w:type="dxa"/>
            <w:vMerge/>
            <w:vAlign w:val="center"/>
          </w:tcPr>
          <w:p w14:paraId="52A16EC5" w14:textId="77777777" w:rsidR="0085739C" w:rsidRDefault="0085739C">
            <w:pPr>
              <w:jc w:val="center"/>
              <w:rPr>
                <w:rFonts w:ascii="宋体" w:eastAsia="宋体" w:hAnsi="宋体" w:cs="宋体"/>
                <w:sz w:val="24"/>
              </w:rPr>
            </w:pPr>
          </w:p>
        </w:tc>
        <w:tc>
          <w:tcPr>
            <w:tcW w:w="3866" w:type="dxa"/>
          </w:tcPr>
          <w:p w14:paraId="16235D47"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65BE1ADF" w14:textId="77777777" w:rsidR="0085739C" w:rsidRDefault="0085739C">
            <w:pPr>
              <w:jc w:val="center"/>
              <w:rPr>
                <w:rFonts w:ascii="宋体" w:eastAsia="宋体" w:hAnsi="宋体" w:cs="宋体"/>
                <w:sz w:val="24"/>
              </w:rPr>
            </w:pPr>
          </w:p>
        </w:tc>
      </w:tr>
      <w:tr w:rsidR="0085739C" w14:paraId="379F3403" w14:textId="77777777">
        <w:tc>
          <w:tcPr>
            <w:tcW w:w="898" w:type="dxa"/>
            <w:vMerge/>
            <w:vAlign w:val="center"/>
          </w:tcPr>
          <w:p w14:paraId="7E9C0BEB" w14:textId="77777777" w:rsidR="0085739C" w:rsidRDefault="0085739C">
            <w:pPr>
              <w:jc w:val="center"/>
              <w:rPr>
                <w:rFonts w:ascii="宋体" w:eastAsia="宋体" w:hAnsi="宋体" w:cs="宋体"/>
                <w:sz w:val="24"/>
              </w:rPr>
            </w:pPr>
          </w:p>
        </w:tc>
        <w:tc>
          <w:tcPr>
            <w:tcW w:w="1627" w:type="dxa"/>
            <w:vMerge/>
            <w:vAlign w:val="center"/>
          </w:tcPr>
          <w:p w14:paraId="43823659" w14:textId="77777777" w:rsidR="0085739C" w:rsidRDefault="0085739C">
            <w:pPr>
              <w:jc w:val="center"/>
              <w:rPr>
                <w:rFonts w:ascii="宋体" w:eastAsia="宋体" w:hAnsi="宋体" w:cs="宋体"/>
                <w:sz w:val="24"/>
              </w:rPr>
            </w:pPr>
          </w:p>
        </w:tc>
        <w:tc>
          <w:tcPr>
            <w:tcW w:w="3866" w:type="dxa"/>
          </w:tcPr>
          <w:p w14:paraId="756BD776" w14:textId="77777777" w:rsidR="0085739C" w:rsidRDefault="00863BC7">
            <w:pPr>
              <w:jc w:val="center"/>
              <w:rPr>
                <w:rFonts w:ascii="宋体" w:eastAsia="宋体" w:hAnsi="宋体" w:cs="宋体"/>
                <w:sz w:val="24"/>
              </w:rPr>
            </w:pPr>
            <w:r>
              <w:rPr>
                <w:rFonts w:ascii="宋体" w:eastAsia="宋体" w:hAnsi="宋体" w:cs="宋体" w:hint="eastAsia"/>
                <w:sz w:val="24"/>
              </w:rPr>
              <w:t>自动喷水灭火系统</w:t>
            </w:r>
          </w:p>
        </w:tc>
        <w:tc>
          <w:tcPr>
            <w:tcW w:w="2131" w:type="dxa"/>
            <w:vMerge/>
            <w:vAlign w:val="center"/>
          </w:tcPr>
          <w:p w14:paraId="4535AF9F" w14:textId="77777777" w:rsidR="0085739C" w:rsidRDefault="0085739C">
            <w:pPr>
              <w:jc w:val="center"/>
              <w:rPr>
                <w:rFonts w:ascii="宋体" w:eastAsia="宋体" w:hAnsi="宋体" w:cs="宋体"/>
                <w:sz w:val="24"/>
              </w:rPr>
            </w:pPr>
          </w:p>
        </w:tc>
      </w:tr>
      <w:tr w:rsidR="0085739C" w14:paraId="3D153D0E" w14:textId="77777777">
        <w:tc>
          <w:tcPr>
            <w:tcW w:w="898" w:type="dxa"/>
            <w:vMerge/>
            <w:vAlign w:val="center"/>
          </w:tcPr>
          <w:p w14:paraId="719B3B57" w14:textId="77777777" w:rsidR="0085739C" w:rsidRDefault="0085739C">
            <w:pPr>
              <w:jc w:val="center"/>
              <w:rPr>
                <w:rFonts w:ascii="宋体" w:eastAsia="宋体" w:hAnsi="宋体" w:cs="宋体"/>
                <w:sz w:val="24"/>
              </w:rPr>
            </w:pPr>
          </w:p>
        </w:tc>
        <w:tc>
          <w:tcPr>
            <w:tcW w:w="1627" w:type="dxa"/>
            <w:vMerge/>
            <w:vAlign w:val="center"/>
          </w:tcPr>
          <w:p w14:paraId="6B407A27" w14:textId="77777777" w:rsidR="0085739C" w:rsidRDefault="0085739C">
            <w:pPr>
              <w:jc w:val="center"/>
              <w:rPr>
                <w:rFonts w:ascii="宋体" w:eastAsia="宋体" w:hAnsi="宋体" w:cs="宋体"/>
                <w:sz w:val="24"/>
              </w:rPr>
            </w:pPr>
          </w:p>
        </w:tc>
        <w:tc>
          <w:tcPr>
            <w:tcW w:w="3866" w:type="dxa"/>
          </w:tcPr>
          <w:p w14:paraId="239B2C9F"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130B8C62" w14:textId="77777777" w:rsidR="0085739C" w:rsidRDefault="0085739C">
            <w:pPr>
              <w:jc w:val="center"/>
              <w:rPr>
                <w:rFonts w:ascii="宋体" w:eastAsia="宋体" w:hAnsi="宋体" w:cs="宋体"/>
                <w:sz w:val="24"/>
              </w:rPr>
            </w:pPr>
          </w:p>
        </w:tc>
      </w:tr>
      <w:tr w:rsidR="0085739C" w14:paraId="31B5CFD4" w14:textId="77777777">
        <w:tc>
          <w:tcPr>
            <w:tcW w:w="898" w:type="dxa"/>
            <w:vMerge/>
            <w:vAlign w:val="center"/>
          </w:tcPr>
          <w:p w14:paraId="72D4176D" w14:textId="77777777" w:rsidR="0085739C" w:rsidRDefault="0085739C">
            <w:pPr>
              <w:jc w:val="center"/>
              <w:rPr>
                <w:rFonts w:ascii="宋体" w:eastAsia="宋体" w:hAnsi="宋体" w:cs="宋体"/>
                <w:sz w:val="24"/>
              </w:rPr>
            </w:pPr>
          </w:p>
        </w:tc>
        <w:tc>
          <w:tcPr>
            <w:tcW w:w="1627" w:type="dxa"/>
            <w:vMerge/>
            <w:vAlign w:val="center"/>
          </w:tcPr>
          <w:p w14:paraId="4D93AC87" w14:textId="77777777" w:rsidR="0085739C" w:rsidRDefault="0085739C">
            <w:pPr>
              <w:jc w:val="center"/>
              <w:rPr>
                <w:rFonts w:ascii="宋体" w:eastAsia="宋体" w:hAnsi="宋体" w:cs="宋体"/>
                <w:sz w:val="24"/>
              </w:rPr>
            </w:pPr>
          </w:p>
        </w:tc>
        <w:tc>
          <w:tcPr>
            <w:tcW w:w="3866" w:type="dxa"/>
          </w:tcPr>
          <w:p w14:paraId="354EA1AB"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249CE2CE" w14:textId="77777777" w:rsidR="0085739C" w:rsidRDefault="0085739C">
            <w:pPr>
              <w:jc w:val="center"/>
              <w:rPr>
                <w:rFonts w:ascii="宋体" w:eastAsia="宋体" w:hAnsi="宋体" w:cs="宋体"/>
                <w:sz w:val="24"/>
              </w:rPr>
            </w:pPr>
          </w:p>
        </w:tc>
      </w:tr>
      <w:tr w:rsidR="0085739C" w14:paraId="48CF1CB8" w14:textId="77777777">
        <w:tc>
          <w:tcPr>
            <w:tcW w:w="898" w:type="dxa"/>
            <w:vMerge/>
            <w:vAlign w:val="center"/>
          </w:tcPr>
          <w:p w14:paraId="26F2CD70" w14:textId="77777777" w:rsidR="0085739C" w:rsidRDefault="0085739C">
            <w:pPr>
              <w:jc w:val="center"/>
              <w:rPr>
                <w:rFonts w:ascii="宋体" w:eastAsia="宋体" w:hAnsi="宋体" w:cs="宋体"/>
                <w:sz w:val="24"/>
              </w:rPr>
            </w:pPr>
          </w:p>
        </w:tc>
        <w:tc>
          <w:tcPr>
            <w:tcW w:w="1627" w:type="dxa"/>
            <w:vMerge/>
            <w:vAlign w:val="center"/>
          </w:tcPr>
          <w:p w14:paraId="4BBFF7DC" w14:textId="77777777" w:rsidR="0085739C" w:rsidRDefault="0085739C">
            <w:pPr>
              <w:jc w:val="center"/>
              <w:rPr>
                <w:rFonts w:ascii="宋体" w:eastAsia="宋体" w:hAnsi="宋体" w:cs="宋体"/>
                <w:sz w:val="24"/>
              </w:rPr>
            </w:pPr>
          </w:p>
        </w:tc>
        <w:tc>
          <w:tcPr>
            <w:tcW w:w="3866" w:type="dxa"/>
          </w:tcPr>
          <w:p w14:paraId="1E949947" w14:textId="77777777" w:rsidR="0085739C" w:rsidRDefault="00863BC7">
            <w:pPr>
              <w:jc w:val="center"/>
              <w:rPr>
                <w:rFonts w:ascii="宋体" w:eastAsia="宋体" w:hAnsi="宋体" w:cs="宋体"/>
                <w:sz w:val="24"/>
              </w:rPr>
            </w:pPr>
            <w:r>
              <w:rPr>
                <w:rFonts w:ascii="宋体" w:eastAsia="宋体" w:hAnsi="宋体" w:cs="宋体" w:hint="eastAsia"/>
                <w:sz w:val="24"/>
              </w:rPr>
              <w:t>防排烟系统</w:t>
            </w:r>
          </w:p>
        </w:tc>
        <w:tc>
          <w:tcPr>
            <w:tcW w:w="2131" w:type="dxa"/>
            <w:vMerge/>
            <w:vAlign w:val="center"/>
          </w:tcPr>
          <w:p w14:paraId="45C8F0EA" w14:textId="77777777" w:rsidR="0085739C" w:rsidRDefault="0085739C">
            <w:pPr>
              <w:jc w:val="center"/>
              <w:rPr>
                <w:rFonts w:ascii="宋体" w:eastAsia="宋体" w:hAnsi="宋体" w:cs="宋体"/>
                <w:sz w:val="24"/>
              </w:rPr>
            </w:pPr>
          </w:p>
        </w:tc>
      </w:tr>
      <w:tr w:rsidR="0085739C" w14:paraId="474C946E" w14:textId="77777777">
        <w:tc>
          <w:tcPr>
            <w:tcW w:w="898" w:type="dxa"/>
            <w:vMerge w:val="restart"/>
            <w:vAlign w:val="center"/>
          </w:tcPr>
          <w:p w14:paraId="4C8DA545" w14:textId="77777777" w:rsidR="0085739C" w:rsidRDefault="00863BC7">
            <w:pPr>
              <w:jc w:val="center"/>
              <w:rPr>
                <w:rFonts w:ascii="宋体" w:eastAsia="宋体" w:hAnsi="宋体" w:cs="宋体"/>
                <w:sz w:val="24"/>
              </w:rPr>
            </w:pPr>
            <w:r>
              <w:rPr>
                <w:rFonts w:ascii="宋体" w:eastAsia="宋体" w:hAnsi="宋体" w:cs="宋体" w:hint="eastAsia"/>
                <w:sz w:val="24"/>
              </w:rPr>
              <w:t>4</w:t>
            </w:r>
          </w:p>
        </w:tc>
        <w:tc>
          <w:tcPr>
            <w:tcW w:w="1627" w:type="dxa"/>
            <w:vMerge w:val="restart"/>
            <w:vAlign w:val="center"/>
          </w:tcPr>
          <w:p w14:paraId="710A2D84" w14:textId="77777777" w:rsidR="0085739C" w:rsidRDefault="00863BC7">
            <w:pPr>
              <w:jc w:val="center"/>
              <w:rPr>
                <w:rFonts w:ascii="宋体" w:eastAsia="宋体" w:hAnsi="宋体" w:cs="宋体"/>
                <w:sz w:val="24"/>
              </w:rPr>
            </w:pPr>
            <w:r>
              <w:rPr>
                <w:rFonts w:ascii="宋体" w:eastAsia="宋体" w:hAnsi="宋体" w:cs="宋体" w:hint="eastAsia"/>
                <w:sz w:val="24"/>
              </w:rPr>
              <w:t>质检办公楼</w:t>
            </w:r>
          </w:p>
        </w:tc>
        <w:tc>
          <w:tcPr>
            <w:tcW w:w="3866" w:type="dxa"/>
          </w:tcPr>
          <w:p w14:paraId="2E811EE9"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2A8B9129" w14:textId="77777777" w:rsidR="0085739C" w:rsidRDefault="00863BC7">
            <w:pPr>
              <w:jc w:val="center"/>
              <w:rPr>
                <w:rFonts w:ascii="宋体" w:eastAsia="宋体" w:hAnsi="宋体" w:cs="宋体"/>
                <w:sz w:val="24"/>
              </w:rPr>
            </w:pPr>
            <w:r>
              <w:rPr>
                <w:rFonts w:ascii="宋体" w:eastAsia="宋体" w:hAnsi="宋体" w:cs="宋体" w:hint="eastAsia"/>
                <w:sz w:val="24"/>
              </w:rPr>
              <w:t>民建</w:t>
            </w:r>
          </w:p>
        </w:tc>
      </w:tr>
      <w:tr w:rsidR="0085739C" w14:paraId="2F01BA26" w14:textId="77777777">
        <w:tc>
          <w:tcPr>
            <w:tcW w:w="898" w:type="dxa"/>
            <w:vMerge/>
            <w:vAlign w:val="center"/>
          </w:tcPr>
          <w:p w14:paraId="5FE72530" w14:textId="77777777" w:rsidR="0085739C" w:rsidRDefault="0085739C">
            <w:pPr>
              <w:jc w:val="center"/>
              <w:rPr>
                <w:rFonts w:ascii="宋体" w:eastAsia="宋体" w:hAnsi="宋体" w:cs="宋体"/>
                <w:sz w:val="24"/>
              </w:rPr>
            </w:pPr>
          </w:p>
        </w:tc>
        <w:tc>
          <w:tcPr>
            <w:tcW w:w="1627" w:type="dxa"/>
            <w:vMerge/>
            <w:vAlign w:val="center"/>
          </w:tcPr>
          <w:p w14:paraId="418A8B7D" w14:textId="77777777" w:rsidR="0085739C" w:rsidRDefault="0085739C">
            <w:pPr>
              <w:jc w:val="center"/>
              <w:rPr>
                <w:rFonts w:ascii="宋体" w:eastAsia="宋体" w:hAnsi="宋体" w:cs="宋体"/>
                <w:sz w:val="24"/>
              </w:rPr>
            </w:pPr>
          </w:p>
        </w:tc>
        <w:tc>
          <w:tcPr>
            <w:tcW w:w="3866" w:type="dxa"/>
          </w:tcPr>
          <w:p w14:paraId="7B160735"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171F836D" w14:textId="77777777" w:rsidR="0085739C" w:rsidRDefault="0085739C">
            <w:pPr>
              <w:jc w:val="center"/>
              <w:rPr>
                <w:rFonts w:ascii="宋体" w:eastAsia="宋体" w:hAnsi="宋体" w:cs="宋体"/>
                <w:sz w:val="24"/>
              </w:rPr>
            </w:pPr>
          </w:p>
        </w:tc>
      </w:tr>
      <w:tr w:rsidR="0085739C" w14:paraId="0C9E77EE" w14:textId="77777777">
        <w:tc>
          <w:tcPr>
            <w:tcW w:w="898" w:type="dxa"/>
            <w:vMerge/>
            <w:vAlign w:val="center"/>
          </w:tcPr>
          <w:p w14:paraId="704F1D91" w14:textId="77777777" w:rsidR="0085739C" w:rsidRDefault="0085739C">
            <w:pPr>
              <w:jc w:val="center"/>
              <w:rPr>
                <w:rFonts w:ascii="宋体" w:eastAsia="宋体" w:hAnsi="宋体" w:cs="宋体"/>
                <w:sz w:val="24"/>
              </w:rPr>
            </w:pPr>
          </w:p>
        </w:tc>
        <w:tc>
          <w:tcPr>
            <w:tcW w:w="1627" w:type="dxa"/>
            <w:vMerge/>
            <w:vAlign w:val="center"/>
          </w:tcPr>
          <w:p w14:paraId="262E34BF" w14:textId="77777777" w:rsidR="0085739C" w:rsidRDefault="0085739C">
            <w:pPr>
              <w:jc w:val="center"/>
              <w:rPr>
                <w:rFonts w:ascii="宋体" w:eastAsia="宋体" w:hAnsi="宋体" w:cs="宋体"/>
                <w:sz w:val="24"/>
              </w:rPr>
            </w:pPr>
          </w:p>
        </w:tc>
        <w:tc>
          <w:tcPr>
            <w:tcW w:w="3866" w:type="dxa"/>
          </w:tcPr>
          <w:p w14:paraId="55AA3A9C"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7E97477D" w14:textId="77777777" w:rsidR="0085739C" w:rsidRDefault="0085739C">
            <w:pPr>
              <w:jc w:val="center"/>
              <w:rPr>
                <w:rFonts w:ascii="宋体" w:eastAsia="宋体" w:hAnsi="宋体" w:cs="宋体"/>
                <w:sz w:val="24"/>
              </w:rPr>
            </w:pPr>
          </w:p>
        </w:tc>
      </w:tr>
      <w:tr w:rsidR="0085739C" w14:paraId="6B057E0E" w14:textId="77777777">
        <w:tc>
          <w:tcPr>
            <w:tcW w:w="898" w:type="dxa"/>
            <w:vMerge/>
            <w:vAlign w:val="center"/>
          </w:tcPr>
          <w:p w14:paraId="366BA021" w14:textId="77777777" w:rsidR="0085739C" w:rsidRDefault="0085739C">
            <w:pPr>
              <w:jc w:val="center"/>
              <w:rPr>
                <w:rFonts w:ascii="宋体" w:eastAsia="宋体" w:hAnsi="宋体" w:cs="宋体"/>
                <w:sz w:val="24"/>
              </w:rPr>
            </w:pPr>
          </w:p>
        </w:tc>
        <w:tc>
          <w:tcPr>
            <w:tcW w:w="1627" w:type="dxa"/>
            <w:vMerge/>
            <w:vAlign w:val="center"/>
          </w:tcPr>
          <w:p w14:paraId="59EAF471" w14:textId="77777777" w:rsidR="0085739C" w:rsidRDefault="0085739C">
            <w:pPr>
              <w:jc w:val="center"/>
              <w:rPr>
                <w:rFonts w:ascii="宋体" w:eastAsia="宋体" w:hAnsi="宋体" w:cs="宋体"/>
                <w:sz w:val="24"/>
              </w:rPr>
            </w:pPr>
          </w:p>
        </w:tc>
        <w:tc>
          <w:tcPr>
            <w:tcW w:w="3866" w:type="dxa"/>
          </w:tcPr>
          <w:p w14:paraId="25B086D1" w14:textId="77777777" w:rsidR="0085739C" w:rsidRDefault="00863BC7">
            <w:pPr>
              <w:jc w:val="center"/>
              <w:rPr>
                <w:rFonts w:ascii="宋体" w:eastAsia="宋体" w:hAnsi="宋体" w:cs="宋体"/>
                <w:sz w:val="24"/>
              </w:rPr>
            </w:pPr>
            <w:r>
              <w:rPr>
                <w:rFonts w:ascii="宋体" w:eastAsia="宋体" w:hAnsi="宋体" w:cs="宋体" w:hint="eastAsia"/>
                <w:sz w:val="24"/>
              </w:rPr>
              <w:t>防火门监控系统</w:t>
            </w:r>
          </w:p>
        </w:tc>
        <w:tc>
          <w:tcPr>
            <w:tcW w:w="2131" w:type="dxa"/>
            <w:vMerge/>
            <w:vAlign w:val="center"/>
          </w:tcPr>
          <w:p w14:paraId="0030CBC2" w14:textId="77777777" w:rsidR="0085739C" w:rsidRDefault="0085739C">
            <w:pPr>
              <w:jc w:val="center"/>
              <w:rPr>
                <w:rFonts w:ascii="宋体" w:eastAsia="宋体" w:hAnsi="宋体" w:cs="宋体"/>
                <w:sz w:val="24"/>
              </w:rPr>
            </w:pPr>
          </w:p>
        </w:tc>
      </w:tr>
      <w:tr w:rsidR="0085739C" w14:paraId="456F566F" w14:textId="77777777">
        <w:tc>
          <w:tcPr>
            <w:tcW w:w="898" w:type="dxa"/>
            <w:vMerge/>
            <w:vAlign w:val="center"/>
          </w:tcPr>
          <w:p w14:paraId="4CC1E236" w14:textId="77777777" w:rsidR="0085739C" w:rsidRDefault="0085739C">
            <w:pPr>
              <w:jc w:val="center"/>
              <w:rPr>
                <w:rFonts w:ascii="宋体" w:eastAsia="宋体" w:hAnsi="宋体" w:cs="宋体"/>
                <w:sz w:val="24"/>
              </w:rPr>
            </w:pPr>
          </w:p>
        </w:tc>
        <w:tc>
          <w:tcPr>
            <w:tcW w:w="1627" w:type="dxa"/>
            <w:vMerge/>
            <w:vAlign w:val="center"/>
          </w:tcPr>
          <w:p w14:paraId="451014E6" w14:textId="77777777" w:rsidR="0085739C" w:rsidRDefault="0085739C">
            <w:pPr>
              <w:jc w:val="center"/>
              <w:rPr>
                <w:rFonts w:ascii="宋体" w:eastAsia="宋体" w:hAnsi="宋体" w:cs="宋体"/>
                <w:sz w:val="24"/>
              </w:rPr>
            </w:pPr>
          </w:p>
        </w:tc>
        <w:tc>
          <w:tcPr>
            <w:tcW w:w="3866" w:type="dxa"/>
          </w:tcPr>
          <w:p w14:paraId="14FE88E2"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03D60AF7" w14:textId="77777777" w:rsidR="0085739C" w:rsidRDefault="0085739C">
            <w:pPr>
              <w:jc w:val="center"/>
              <w:rPr>
                <w:rFonts w:ascii="宋体" w:eastAsia="宋体" w:hAnsi="宋体" w:cs="宋体"/>
                <w:sz w:val="24"/>
              </w:rPr>
            </w:pPr>
          </w:p>
        </w:tc>
      </w:tr>
      <w:tr w:rsidR="0085739C" w14:paraId="0B32CB89" w14:textId="77777777">
        <w:tc>
          <w:tcPr>
            <w:tcW w:w="898" w:type="dxa"/>
            <w:vMerge/>
            <w:vAlign w:val="center"/>
          </w:tcPr>
          <w:p w14:paraId="5B53BCB6" w14:textId="77777777" w:rsidR="0085739C" w:rsidRDefault="0085739C">
            <w:pPr>
              <w:jc w:val="center"/>
              <w:rPr>
                <w:rFonts w:ascii="宋体" w:eastAsia="宋体" w:hAnsi="宋体" w:cs="宋体"/>
                <w:sz w:val="24"/>
              </w:rPr>
            </w:pPr>
          </w:p>
        </w:tc>
        <w:tc>
          <w:tcPr>
            <w:tcW w:w="1627" w:type="dxa"/>
            <w:vMerge/>
            <w:vAlign w:val="center"/>
          </w:tcPr>
          <w:p w14:paraId="367B6A89" w14:textId="77777777" w:rsidR="0085739C" w:rsidRDefault="0085739C">
            <w:pPr>
              <w:jc w:val="center"/>
              <w:rPr>
                <w:rFonts w:ascii="宋体" w:eastAsia="宋体" w:hAnsi="宋体" w:cs="宋体"/>
                <w:sz w:val="24"/>
              </w:rPr>
            </w:pPr>
          </w:p>
        </w:tc>
        <w:tc>
          <w:tcPr>
            <w:tcW w:w="3866" w:type="dxa"/>
          </w:tcPr>
          <w:p w14:paraId="37B2CA22"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ign w:val="center"/>
          </w:tcPr>
          <w:p w14:paraId="61015550" w14:textId="77777777" w:rsidR="0085739C" w:rsidRDefault="0085739C">
            <w:pPr>
              <w:jc w:val="center"/>
              <w:rPr>
                <w:rFonts w:ascii="宋体" w:eastAsia="宋体" w:hAnsi="宋体" w:cs="宋体"/>
                <w:sz w:val="24"/>
              </w:rPr>
            </w:pPr>
          </w:p>
        </w:tc>
      </w:tr>
      <w:tr w:rsidR="0085739C" w14:paraId="3908536C" w14:textId="77777777">
        <w:tc>
          <w:tcPr>
            <w:tcW w:w="898" w:type="dxa"/>
            <w:vMerge/>
            <w:vAlign w:val="center"/>
          </w:tcPr>
          <w:p w14:paraId="36B708B5" w14:textId="77777777" w:rsidR="0085739C" w:rsidRDefault="0085739C">
            <w:pPr>
              <w:jc w:val="center"/>
              <w:rPr>
                <w:rFonts w:ascii="宋体" w:eastAsia="宋体" w:hAnsi="宋体" w:cs="宋体"/>
                <w:sz w:val="24"/>
              </w:rPr>
            </w:pPr>
          </w:p>
        </w:tc>
        <w:tc>
          <w:tcPr>
            <w:tcW w:w="1627" w:type="dxa"/>
            <w:vMerge/>
            <w:vAlign w:val="center"/>
          </w:tcPr>
          <w:p w14:paraId="26D5DB9A" w14:textId="77777777" w:rsidR="0085739C" w:rsidRDefault="0085739C">
            <w:pPr>
              <w:jc w:val="center"/>
              <w:rPr>
                <w:rFonts w:ascii="宋体" w:eastAsia="宋体" w:hAnsi="宋体" w:cs="宋体"/>
                <w:sz w:val="24"/>
              </w:rPr>
            </w:pPr>
          </w:p>
        </w:tc>
        <w:tc>
          <w:tcPr>
            <w:tcW w:w="3866" w:type="dxa"/>
          </w:tcPr>
          <w:p w14:paraId="7556603C" w14:textId="77777777" w:rsidR="0085739C" w:rsidRDefault="00863BC7">
            <w:pPr>
              <w:jc w:val="center"/>
              <w:rPr>
                <w:rFonts w:ascii="宋体" w:eastAsia="宋体" w:hAnsi="宋体" w:cs="宋体"/>
                <w:sz w:val="24"/>
              </w:rPr>
            </w:pPr>
            <w:r>
              <w:rPr>
                <w:rFonts w:ascii="宋体" w:eastAsia="宋体" w:hAnsi="宋体" w:cs="宋体" w:hint="eastAsia"/>
                <w:sz w:val="24"/>
              </w:rPr>
              <w:t>自动喷水灭火系统</w:t>
            </w:r>
          </w:p>
        </w:tc>
        <w:tc>
          <w:tcPr>
            <w:tcW w:w="2131" w:type="dxa"/>
            <w:vMerge/>
            <w:vAlign w:val="center"/>
          </w:tcPr>
          <w:p w14:paraId="0DB6CDF8" w14:textId="77777777" w:rsidR="0085739C" w:rsidRDefault="0085739C">
            <w:pPr>
              <w:jc w:val="center"/>
              <w:rPr>
                <w:rFonts w:ascii="宋体" w:eastAsia="宋体" w:hAnsi="宋体" w:cs="宋体"/>
                <w:sz w:val="24"/>
              </w:rPr>
            </w:pPr>
          </w:p>
        </w:tc>
      </w:tr>
      <w:tr w:rsidR="0085739C" w14:paraId="521C5819" w14:textId="77777777">
        <w:tc>
          <w:tcPr>
            <w:tcW w:w="898" w:type="dxa"/>
            <w:vMerge/>
            <w:vAlign w:val="center"/>
          </w:tcPr>
          <w:p w14:paraId="0F753625" w14:textId="77777777" w:rsidR="0085739C" w:rsidRDefault="0085739C">
            <w:pPr>
              <w:jc w:val="center"/>
              <w:rPr>
                <w:rFonts w:ascii="宋体" w:eastAsia="宋体" w:hAnsi="宋体" w:cs="宋体"/>
                <w:sz w:val="24"/>
              </w:rPr>
            </w:pPr>
          </w:p>
        </w:tc>
        <w:tc>
          <w:tcPr>
            <w:tcW w:w="1627" w:type="dxa"/>
            <w:vMerge/>
            <w:vAlign w:val="center"/>
          </w:tcPr>
          <w:p w14:paraId="1EAAF01A" w14:textId="77777777" w:rsidR="0085739C" w:rsidRDefault="0085739C">
            <w:pPr>
              <w:jc w:val="center"/>
              <w:rPr>
                <w:rFonts w:ascii="宋体" w:eastAsia="宋体" w:hAnsi="宋体" w:cs="宋体"/>
                <w:sz w:val="24"/>
              </w:rPr>
            </w:pPr>
          </w:p>
        </w:tc>
        <w:tc>
          <w:tcPr>
            <w:tcW w:w="3866" w:type="dxa"/>
          </w:tcPr>
          <w:p w14:paraId="1EC9D3F0"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3FD46465" w14:textId="77777777" w:rsidR="0085739C" w:rsidRDefault="0085739C">
            <w:pPr>
              <w:jc w:val="center"/>
              <w:rPr>
                <w:rFonts w:ascii="宋体" w:eastAsia="宋体" w:hAnsi="宋体" w:cs="宋体"/>
                <w:sz w:val="24"/>
              </w:rPr>
            </w:pPr>
          </w:p>
        </w:tc>
      </w:tr>
      <w:tr w:rsidR="0085739C" w14:paraId="0181A856" w14:textId="77777777">
        <w:tc>
          <w:tcPr>
            <w:tcW w:w="898" w:type="dxa"/>
            <w:vMerge/>
            <w:vAlign w:val="center"/>
          </w:tcPr>
          <w:p w14:paraId="246C9605" w14:textId="77777777" w:rsidR="0085739C" w:rsidRDefault="0085739C">
            <w:pPr>
              <w:jc w:val="center"/>
              <w:rPr>
                <w:rFonts w:ascii="宋体" w:eastAsia="宋体" w:hAnsi="宋体" w:cs="宋体"/>
                <w:sz w:val="24"/>
              </w:rPr>
            </w:pPr>
          </w:p>
        </w:tc>
        <w:tc>
          <w:tcPr>
            <w:tcW w:w="1627" w:type="dxa"/>
            <w:vMerge/>
            <w:vAlign w:val="center"/>
          </w:tcPr>
          <w:p w14:paraId="74C3F69C" w14:textId="77777777" w:rsidR="0085739C" w:rsidRDefault="0085739C">
            <w:pPr>
              <w:jc w:val="center"/>
              <w:rPr>
                <w:rFonts w:ascii="宋体" w:eastAsia="宋体" w:hAnsi="宋体" w:cs="宋体"/>
                <w:sz w:val="24"/>
              </w:rPr>
            </w:pPr>
          </w:p>
        </w:tc>
        <w:tc>
          <w:tcPr>
            <w:tcW w:w="3866" w:type="dxa"/>
          </w:tcPr>
          <w:p w14:paraId="1CD8B2BD"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404DBE13" w14:textId="77777777" w:rsidR="0085739C" w:rsidRDefault="0085739C">
            <w:pPr>
              <w:jc w:val="center"/>
              <w:rPr>
                <w:rFonts w:ascii="宋体" w:eastAsia="宋体" w:hAnsi="宋体" w:cs="宋体"/>
                <w:sz w:val="24"/>
              </w:rPr>
            </w:pPr>
          </w:p>
        </w:tc>
      </w:tr>
      <w:tr w:rsidR="0085739C" w14:paraId="4DE35168" w14:textId="77777777">
        <w:tc>
          <w:tcPr>
            <w:tcW w:w="898" w:type="dxa"/>
            <w:vMerge/>
            <w:vAlign w:val="center"/>
          </w:tcPr>
          <w:p w14:paraId="66239F04" w14:textId="77777777" w:rsidR="0085739C" w:rsidRDefault="0085739C">
            <w:pPr>
              <w:jc w:val="center"/>
              <w:rPr>
                <w:rFonts w:ascii="宋体" w:eastAsia="宋体" w:hAnsi="宋体" w:cs="宋体"/>
                <w:sz w:val="24"/>
              </w:rPr>
            </w:pPr>
          </w:p>
        </w:tc>
        <w:tc>
          <w:tcPr>
            <w:tcW w:w="1627" w:type="dxa"/>
            <w:vMerge/>
            <w:vAlign w:val="center"/>
          </w:tcPr>
          <w:p w14:paraId="7F9849FF" w14:textId="77777777" w:rsidR="0085739C" w:rsidRDefault="0085739C">
            <w:pPr>
              <w:jc w:val="center"/>
              <w:rPr>
                <w:rFonts w:ascii="宋体" w:eastAsia="宋体" w:hAnsi="宋体" w:cs="宋体"/>
                <w:sz w:val="24"/>
              </w:rPr>
            </w:pPr>
          </w:p>
        </w:tc>
        <w:tc>
          <w:tcPr>
            <w:tcW w:w="3866" w:type="dxa"/>
          </w:tcPr>
          <w:p w14:paraId="105BB65F" w14:textId="77777777" w:rsidR="0085739C" w:rsidRDefault="00863BC7">
            <w:pPr>
              <w:jc w:val="center"/>
              <w:rPr>
                <w:rFonts w:ascii="宋体" w:eastAsia="宋体" w:hAnsi="宋体" w:cs="宋体"/>
                <w:sz w:val="24"/>
              </w:rPr>
            </w:pPr>
            <w:r>
              <w:rPr>
                <w:rFonts w:ascii="宋体" w:eastAsia="宋体" w:hAnsi="宋体" w:cs="宋体" w:hint="eastAsia"/>
                <w:sz w:val="24"/>
              </w:rPr>
              <w:t>防排烟系统</w:t>
            </w:r>
          </w:p>
        </w:tc>
        <w:tc>
          <w:tcPr>
            <w:tcW w:w="2131" w:type="dxa"/>
            <w:vMerge/>
            <w:vAlign w:val="center"/>
          </w:tcPr>
          <w:p w14:paraId="2970225F" w14:textId="77777777" w:rsidR="0085739C" w:rsidRDefault="0085739C">
            <w:pPr>
              <w:jc w:val="center"/>
              <w:rPr>
                <w:rFonts w:ascii="宋体" w:eastAsia="宋体" w:hAnsi="宋体" w:cs="宋体"/>
                <w:sz w:val="24"/>
              </w:rPr>
            </w:pPr>
          </w:p>
        </w:tc>
      </w:tr>
      <w:tr w:rsidR="0085739C" w14:paraId="699F1FF6" w14:textId="77777777">
        <w:tc>
          <w:tcPr>
            <w:tcW w:w="898" w:type="dxa"/>
            <w:vMerge w:val="restart"/>
            <w:vAlign w:val="center"/>
          </w:tcPr>
          <w:p w14:paraId="24B6D3C8" w14:textId="77777777" w:rsidR="0085739C" w:rsidRDefault="00863BC7">
            <w:pPr>
              <w:jc w:val="center"/>
              <w:rPr>
                <w:rFonts w:ascii="宋体" w:eastAsia="宋体" w:hAnsi="宋体" w:cs="宋体"/>
                <w:sz w:val="24"/>
              </w:rPr>
            </w:pPr>
            <w:r>
              <w:rPr>
                <w:rFonts w:ascii="宋体" w:eastAsia="宋体" w:hAnsi="宋体" w:cs="宋体" w:hint="eastAsia"/>
                <w:sz w:val="24"/>
              </w:rPr>
              <w:t>5</w:t>
            </w:r>
          </w:p>
        </w:tc>
        <w:tc>
          <w:tcPr>
            <w:tcW w:w="1627" w:type="dxa"/>
            <w:vMerge w:val="restart"/>
            <w:vAlign w:val="center"/>
          </w:tcPr>
          <w:p w14:paraId="14E760B2" w14:textId="77777777" w:rsidR="0085739C" w:rsidRDefault="00863BC7">
            <w:pPr>
              <w:jc w:val="center"/>
              <w:rPr>
                <w:rFonts w:ascii="宋体" w:eastAsia="宋体" w:hAnsi="宋体" w:cs="宋体"/>
                <w:sz w:val="24"/>
              </w:rPr>
            </w:pPr>
            <w:r>
              <w:rPr>
                <w:rFonts w:ascii="宋体" w:eastAsia="宋体" w:hAnsi="宋体" w:cs="宋体" w:hint="eastAsia"/>
                <w:sz w:val="24"/>
              </w:rPr>
              <w:t>综合楼</w:t>
            </w:r>
          </w:p>
        </w:tc>
        <w:tc>
          <w:tcPr>
            <w:tcW w:w="3866" w:type="dxa"/>
          </w:tcPr>
          <w:p w14:paraId="0B75599E"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2FFBCAC8" w14:textId="77777777" w:rsidR="0085739C" w:rsidRDefault="00863BC7">
            <w:pPr>
              <w:jc w:val="center"/>
              <w:rPr>
                <w:rFonts w:ascii="宋体" w:eastAsia="宋体" w:hAnsi="宋体" w:cs="宋体"/>
                <w:sz w:val="24"/>
              </w:rPr>
            </w:pPr>
            <w:r>
              <w:rPr>
                <w:rFonts w:ascii="宋体" w:eastAsia="宋体" w:hAnsi="宋体" w:cs="宋体" w:hint="eastAsia"/>
                <w:sz w:val="24"/>
              </w:rPr>
              <w:t>民建</w:t>
            </w:r>
          </w:p>
        </w:tc>
      </w:tr>
      <w:tr w:rsidR="0085739C" w14:paraId="0030F609" w14:textId="77777777">
        <w:tc>
          <w:tcPr>
            <w:tcW w:w="898" w:type="dxa"/>
            <w:vMerge/>
            <w:vAlign w:val="center"/>
          </w:tcPr>
          <w:p w14:paraId="189A213F" w14:textId="77777777" w:rsidR="0085739C" w:rsidRDefault="0085739C">
            <w:pPr>
              <w:jc w:val="center"/>
              <w:rPr>
                <w:rFonts w:ascii="宋体" w:eastAsia="宋体" w:hAnsi="宋体" w:cs="宋体"/>
                <w:sz w:val="24"/>
              </w:rPr>
            </w:pPr>
          </w:p>
        </w:tc>
        <w:tc>
          <w:tcPr>
            <w:tcW w:w="1627" w:type="dxa"/>
            <w:vMerge/>
            <w:vAlign w:val="center"/>
          </w:tcPr>
          <w:p w14:paraId="6BFA318B" w14:textId="77777777" w:rsidR="0085739C" w:rsidRDefault="0085739C">
            <w:pPr>
              <w:jc w:val="center"/>
              <w:rPr>
                <w:rFonts w:ascii="宋体" w:eastAsia="宋体" w:hAnsi="宋体" w:cs="宋体"/>
                <w:sz w:val="24"/>
              </w:rPr>
            </w:pPr>
          </w:p>
        </w:tc>
        <w:tc>
          <w:tcPr>
            <w:tcW w:w="3866" w:type="dxa"/>
          </w:tcPr>
          <w:p w14:paraId="784BA285"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08A6C06E" w14:textId="77777777" w:rsidR="0085739C" w:rsidRDefault="0085739C">
            <w:pPr>
              <w:jc w:val="center"/>
              <w:rPr>
                <w:rFonts w:ascii="宋体" w:eastAsia="宋体" w:hAnsi="宋体" w:cs="宋体"/>
                <w:sz w:val="24"/>
              </w:rPr>
            </w:pPr>
          </w:p>
        </w:tc>
      </w:tr>
      <w:tr w:rsidR="0085739C" w14:paraId="2EDCB45C" w14:textId="77777777">
        <w:tc>
          <w:tcPr>
            <w:tcW w:w="898" w:type="dxa"/>
            <w:vMerge/>
            <w:vAlign w:val="center"/>
          </w:tcPr>
          <w:p w14:paraId="715B61FA" w14:textId="77777777" w:rsidR="0085739C" w:rsidRDefault="0085739C">
            <w:pPr>
              <w:jc w:val="center"/>
              <w:rPr>
                <w:rFonts w:ascii="宋体" w:eastAsia="宋体" w:hAnsi="宋体" w:cs="宋体"/>
                <w:sz w:val="24"/>
              </w:rPr>
            </w:pPr>
          </w:p>
        </w:tc>
        <w:tc>
          <w:tcPr>
            <w:tcW w:w="1627" w:type="dxa"/>
            <w:vMerge/>
            <w:vAlign w:val="center"/>
          </w:tcPr>
          <w:p w14:paraId="59CAA231" w14:textId="77777777" w:rsidR="0085739C" w:rsidRDefault="0085739C">
            <w:pPr>
              <w:jc w:val="center"/>
              <w:rPr>
                <w:rFonts w:ascii="宋体" w:eastAsia="宋体" w:hAnsi="宋体" w:cs="宋体"/>
                <w:sz w:val="24"/>
              </w:rPr>
            </w:pPr>
          </w:p>
        </w:tc>
        <w:tc>
          <w:tcPr>
            <w:tcW w:w="3866" w:type="dxa"/>
          </w:tcPr>
          <w:p w14:paraId="4DBD0917"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6812A8A5" w14:textId="77777777" w:rsidR="0085739C" w:rsidRDefault="0085739C">
            <w:pPr>
              <w:jc w:val="center"/>
              <w:rPr>
                <w:rFonts w:ascii="宋体" w:eastAsia="宋体" w:hAnsi="宋体" w:cs="宋体"/>
                <w:sz w:val="24"/>
              </w:rPr>
            </w:pPr>
          </w:p>
        </w:tc>
      </w:tr>
      <w:tr w:rsidR="0085739C" w14:paraId="2EF4C67A" w14:textId="77777777">
        <w:tc>
          <w:tcPr>
            <w:tcW w:w="898" w:type="dxa"/>
            <w:vMerge/>
            <w:vAlign w:val="center"/>
          </w:tcPr>
          <w:p w14:paraId="63FFEEE8" w14:textId="77777777" w:rsidR="0085739C" w:rsidRDefault="0085739C">
            <w:pPr>
              <w:jc w:val="center"/>
              <w:rPr>
                <w:rFonts w:ascii="宋体" w:eastAsia="宋体" w:hAnsi="宋体" w:cs="宋体"/>
                <w:sz w:val="24"/>
              </w:rPr>
            </w:pPr>
          </w:p>
        </w:tc>
        <w:tc>
          <w:tcPr>
            <w:tcW w:w="1627" w:type="dxa"/>
            <w:vMerge/>
            <w:vAlign w:val="center"/>
          </w:tcPr>
          <w:p w14:paraId="6C7D310A" w14:textId="77777777" w:rsidR="0085739C" w:rsidRDefault="0085739C">
            <w:pPr>
              <w:jc w:val="center"/>
              <w:rPr>
                <w:rFonts w:ascii="宋体" w:eastAsia="宋体" w:hAnsi="宋体" w:cs="宋体"/>
                <w:sz w:val="24"/>
              </w:rPr>
            </w:pPr>
          </w:p>
        </w:tc>
        <w:tc>
          <w:tcPr>
            <w:tcW w:w="3866" w:type="dxa"/>
          </w:tcPr>
          <w:p w14:paraId="19CF4904" w14:textId="77777777" w:rsidR="0085739C" w:rsidRDefault="00863BC7">
            <w:pPr>
              <w:jc w:val="center"/>
              <w:rPr>
                <w:rFonts w:ascii="宋体" w:eastAsia="宋体" w:hAnsi="宋体" w:cs="宋体"/>
                <w:sz w:val="24"/>
              </w:rPr>
            </w:pPr>
            <w:r>
              <w:rPr>
                <w:rFonts w:ascii="宋体" w:eastAsia="宋体" w:hAnsi="宋体" w:cs="宋体" w:hint="eastAsia"/>
                <w:sz w:val="24"/>
              </w:rPr>
              <w:t>防火门监控系统</w:t>
            </w:r>
          </w:p>
        </w:tc>
        <w:tc>
          <w:tcPr>
            <w:tcW w:w="2131" w:type="dxa"/>
            <w:vMerge/>
            <w:vAlign w:val="center"/>
          </w:tcPr>
          <w:p w14:paraId="4030E603" w14:textId="77777777" w:rsidR="0085739C" w:rsidRDefault="0085739C">
            <w:pPr>
              <w:jc w:val="center"/>
              <w:rPr>
                <w:rFonts w:ascii="宋体" w:eastAsia="宋体" w:hAnsi="宋体" w:cs="宋体"/>
                <w:sz w:val="24"/>
              </w:rPr>
            </w:pPr>
          </w:p>
        </w:tc>
      </w:tr>
      <w:tr w:rsidR="0085739C" w14:paraId="2D8811E2" w14:textId="77777777">
        <w:tc>
          <w:tcPr>
            <w:tcW w:w="898" w:type="dxa"/>
            <w:vMerge/>
            <w:vAlign w:val="center"/>
          </w:tcPr>
          <w:p w14:paraId="7F6EF16F" w14:textId="77777777" w:rsidR="0085739C" w:rsidRDefault="0085739C">
            <w:pPr>
              <w:jc w:val="center"/>
              <w:rPr>
                <w:rFonts w:ascii="宋体" w:eastAsia="宋体" w:hAnsi="宋体" w:cs="宋体"/>
                <w:sz w:val="24"/>
              </w:rPr>
            </w:pPr>
          </w:p>
        </w:tc>
        <w:tc>
          <w:tcPr>
            <w:tcW w:w="1627" w:type="dxa"/>
            <w:vMerge/>
            <w:vAlign w:val="center"/>
          </w:tcPr>
          <w:p w14:paraId="5E313B97" w14:textId="77777777" w:rsidR="0085739C" w:rsidRDefault="0085739C">
            <w:pPr>
              <w:jc w:val="center"/>
              <w:rPr>
                <w:rFonts w:ascii="宋体" w:eastAsia="宋体" w:hAnsi="宋体" w:cs="宋体"/>
                <w:sz w:val="24"/>
              </w:rPr>
            </w:pPr>
          </w:p>
        </w:tc>
        <w:tc>
          <w:tcPr>
            <w:tcW w:w="3866" w:type="dxa"/>
          </w:tcPr>
          <w:p w14:paraId="21C7EAE5"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0D8B2145" w14:textId="77777777" w:rsidR="0085739C" w:rsidRDefault="0085739C">
            <w:pPr>
              <w:jc w:val="center"/>
              <w:rPr>
                <w:rFonts w:ascii="宋体" w:eastAsia="宋体" w:hAnsi="宋体" w:cs="宋体"/>
                <w:sz w:val="24"/>
              </w:rPr>
            </w:pPr>
          </w:p>
        </w:tc>
      </w:tr>
      <w:tr w:rsidR="0085739C" w14:paraId="5C6F15C7" w14:textId="77777777">
        <w:tc>
          <w:tcPr>
            <w:tcW w:w="898" w:type="dxa"/>
            <w:vMerge/>
            <w:vAlign w:val="center"/>
          </w:tcPr>
          <w:p w14:paraId="5822DF52" w14:textId="77777777" w:rsidR="0085739C" w:rsidRDefault="0085739C">
            <w:pPr>
              <w:jc w:val="center"/>
              <w:rPr>
                <w:rFonts w:ascii="宋体" w:eastAsia="宋体" w:hAnsi="宋体" w:cs="宋体"/>
                <w:sz w:val="24"/>
              </w:rPr>
            </w:pPr>
          </w:p>
        </w:tc>
        <w:tc>
          <w:tcPr>
            <w:tcW w:w="1627" w:type="dxa"/>
            <w:vMerge/>
            <w:vAlign w:val="center"/>
          </w:tcPr>
          <w:p w14:paraId="4CDE2CEC" w14:textId="77777777" w:rsidR="0085739C" w:rsidRDefault="0085739C">
            <w:pPr>
              <w:jc w:val="center"/>
              <w:rPr>
                <w:rFonts w:ascii="宋体" w:eastAsia="宋体" w:hAnsi="宋体" w:cs="宋体"/>
                <w:sz w:val="24"/>
              </w:rPr>
            </w:pPr>
          </w:p>
        </w:tc>
        <w:tc>
          <w:tcPr>
            <w:tcW w:w="3866" w:type="dxa"/>
          </w:tcPr>
          <w:p w14:paraId="026E354D"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ign w:val="center"/>
          </w:tcPr>
          <w:p w14:paraId="58FF7D19" w14:textId="77777777" w:rsidR="0085739C" w:rsidRDefault="0085739C">
            <w:pPr>
              <w:jc w:val="center"/>
              <w:rPr>
                <w:rFonts w:ascii="宋体" w:eastAsia="宋体" w:hAnsi="宋体" w:cs="宋体"/>
                <w:sz w:val="24"/>
              </w:rPr>
            </w:pPr>
          </w:p>
        </w:tc>
      </w:tr>
      <w:tr w:rsidR="0085739C" w14:paraId="14AF94FB" w14:textId="77777777">
        <w:tc>
          <w:tcPr>
            <w:tcW w:w="898" w:type="dxa"/>
            <w:vMerge/>
            <w:vAlign w:val="center"/>
          </w:tcPr>
          <w:p w14:paraId="2CA36124" w14:textId="77777777" w:rsidR="0085739C" w:rsidRDefault="0085739C">
            <w:pPr>
              <w:jc w:val="center"/>
              <w:rPr>
                <w:rFonts w:ascii="宋体" w:eastAsia="宋体" w:hAnsi="宋体" w:cs="宋体"/>
                <w:sz w:val="24"/>
              </w:rPr>
            </w:pPr>
          </w:p>
        </w:tc>
        <w:tc>
          <w:tcPr>
            <w:tcW w:w="1627" w:type="dxa"/>
            <w:vMerge/>
            <w:vAlign w:val="center"/>
          </w:tcPr>
          <w:p w14:paraId="12D2607F" w14:textId="77777777" w:rsidR="0085739C" w:rsidRDefault="0085739C">
            <w:pPr>
              <w:jc w:val="center"/>
              <w:rPr>
                <w:rFonts w:ascii="宋体" w:eastAsia="宋体" w:hAnsi="宋体" w:cs="宋体"/>
                <w:sz w:val="24"/>
              </w:rPr>
            </w:pPr>
          </w:p>
        </w:tc>
        <w:tc>
          <w:tcPr>
            <w:tcW w:w="3866" w:type="dxa"/>
          </w:tcPr>
          <w:p w14:paraId="2BCCA761" w14:textId="77777777" w:rsidR="0085739C" w:rsidRDefault="00863BC7">
            <w:pPr>
              <w:jc w:val="center"/>
              <w:rPr>
                <w:rFonts w:ascii="宋体" w:eastAsia="宋体" w:hAnsi="宋体" w:cs="宋体"/>
                <w:sz w:val="24"/>
              </w:rPr>
            </w:pPr>
            <w:r>
              <w:rPr>
                <w:rFonts w:ascii="宋体" w:eastAsia="宋体" w:hAnsi="宋体" w:cs="宋体" w:hint="eastAsia"/>
                <w:sz w:val="24"/>
              </w:rPr>
              <w:t>自动喷水灭火系统</w:t>
            </w:r>
          </w:p>
        </w:tc>
        <w:tc>
          <w:tcPr>
            <w:tcW w:w="2131" w:type="dxa"/>
            <w:vMerge/>
            <w:vAlign w:val="center"/>
          </w:tcPr>
          <w:p w14:paraId="653DF367" w14:textId="77777777" w:rsidR="0085739C" w:rsidRDefault="0085739C">
            <w:pPr>
              <w:jc w:val="center"/>
              <w:rPr>
                <w:rFonts w:ascii="宋体" w:eastAsia="宋体" w:hAnsi="宋体" w:cs="宋体"/>
                <w:sz w:val="24"/>
              </w:rPr>
            </w:pPr>
          </w:p>
        </w:tc>
      </w:tr>
      <w:tr w:rsidR="0085739C" w14:paraId="11DB7137" w14:textId="77777777">
        <w:tc>
          <w:tcPr>
            <w:tcW w:w="898" w:type="dxa"/>
            <w:vMerge/>
            <w:vAlign w:val="center"/>
          </w:tcPr>
          <w:p w14:paraId="2EF31D81" w14:textId="77777777" w:rsidR="0085739C" w:rsidRDefault="0085739C">
            <w:pPr>
              <w:jc w:val="center"/>
              <w:rPr>
                <w:rFonts w:ascii="宋体" w:eastAsia="宋体" w:hAnsi="宋体" w:cs="宋体"/>
                <w:sz w:val="24"/>
              </w:rPr>
            </w:pPr>
          </w:p>
        </w:tc>
        <w:tc>
          <w:tcPr>
            <w:tcW w:w="1627" w:type="dxa"/>
            <w:vMerge/>
            <w:vAlign w:val="center"/>
          </w:tcPr>
          <w:p w14:paraId="3FBF99CE" w14:textId="77777777" w:rsidR="0085739C" w:rsidRDefault="0085739C">
            <w:pPr>
              <w:jc w:val="center"/>
              <w:rPr>
                <w:rFonts w:ascii="宋体" w:eastAsia="宋体" w:hAnsi="宋体" w:cs="宋体"/>
                <w:sz w:val="24"/>
              </w:rPr>
            </w:pPr>
          </w:p>
        </w:tc>
        <w:tc>
          <w:tcPr>
            <w:tcW w:w="3866" w:type="dxa"/>
          </w:tcPr>
          <w:p w14:paraId="347C59AA"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2188A2D4" w14:textId="77777777" w:rsidR="0085739C" w:rsidRDefault="0085739C">
            <w:pPr>
              <w:jc w:val="center"/>
              <w:rPr>
                <w:rFonts w:ascii="宋体" w:eastAsia="宋体" w:hAnsi="宋体" w:cs="宋体"/>
                <w:sz w:val="24"/>
              </w:rPr>
            </w:pPr>
          </w:p>
        </w:tc>
      </w:tr>
      <w:tr w:rsidR="0085739C" w14:paraId="7967034A" w14:textId="77777777">
        <w:tc>
          <w:tcPr>
            <w:tcW w:w="898" w:type="dxa"/>
            <w:vMerge/>
            <w:vAlign w:val="center"/>
          </w:tcPr>
          <w:p w14:paraId="2A93086C" w14:textId="77777777" w:rsidR="0085739C" w:rsidRDefault="0085739C">
            <w:pPr>
              <w:jc w:val="center"/>
              <w:rPr>
                <w:rFonts w:ascii="宋体" w:eastAsia="宋体" w:hAnsi="宋体" w:cs="宋体"/>
                <w:sz w:val="24"/>
              </w:rPr>
            </w:pPr>
          </w:p>
        </w:tc>
        <w:tc>
          <w:tcPr>
            <w:tcW w:w="1627" w:type="dxa"/>
            <w:vMerge/>
            <w:vAlign w:val="center"/>
          </w:tcPr>
          <w:p w14:paraId="65B6EEF9" w14:textId="77777777" w:rsidR="0085739C" w:rsidRDefault="0085739C">
            <w:pPr>
              <w:jc w:val="center"/>
              <w:rPr>
                <w:rFonts w:ascii="宋体" w:eastAsia="宋体" w:hAnsi="宋体" w:cs="宋体"/>
                <w:sz w:val="24"/>
              </w:rPr>
            </w:pPr>
          </w:p>
        </w:tc>
        <w:tc>
          <w:tcPr>
            <w:tcW w:w="3866" w:type="dxa"/>
          </w:tcPr>
          <w:p w14:paraId="35FABB32"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6EEC46DA" w14:textId="77777777" w:rsidR="0085739C" w:rsidRDefault="0085739C">
            <w:pPr>
              <w:jc w:val="center"/>
              <w:rPr>
                <w:rFonts w:ascii="宋体" w:eastAsia="宋体" w:hAnsi="宋体" w:cs="宋体"/>
                <w:sz w:val="24"/>
              </w:rPr>
            </w:pPr>
          </w:p>
        </w:tc>
      </w:tr>
      <w:tr w:rsidR="0085739C" w14:paraId="25850121" w14:textId="77777777">
        <w:tc>
          <w:tcPr>
            <w:tcW w:w="898" w:type="dxa"/>
            <w:vMerge/>
            <w:vAlign w:val="center"/>
          </w:tcPr>
          <w:p w14:paraId="7FF635E0" w14:textId="77777777" w:rsidR="0085739C" w:rsidRDefault="0085739C">
            <w:pPr>
              <w:jc w:val="center"/>
              <w:rPr>
                <w:rFonts w:ascii="宋体" w:eastAsia="宋体" w:hAnsi="宋体" w:cs="宋体"/>
                <w:sz w:val="24"/>
              </w:rPr>
            </w:pPr>
          </w:p>
        </w:tc>
        <w:tc>
          <w:tcPr>
            <w:tcW w:w="1627" w:type="dxa"/>
            <w:vMerge/>
            <w:vAlign w:val="center"/>
          </w:tcPr>
          <w:p w14:paraId="237DC64B" w14:textId="77777777" w:rsidR="0085739C" w:rsidRDefault="0085739C">
            <w:pPr>
              <w:jc w:val="center"/>
              <w:rPr>
                <w:rFonts w:ascii="宋体" w:eastAsia="宋体" w:hAnsi="宋体" w:cs="宋体"/>
                <w:sz w:val="24"/>
              </w:rPr>
            </w:pPr>
          </w:p>
        </w:tc>
        <w:tc>
          <w:tcPr>
            <w:tcW w:w="3866" w:type="dxa"/>
          </w:tcPr>
          <w:p w14:paraId="2B2CDEB9" w14:textId="77777777" w:rsidR="0085739C" w:rsidRDefault="00863BC7">
            <w:pPr>
              <w:jc w:val="center"/>
              <w:rPr>
                <w:rFonts w:ascii="宋体" w:eastAsia="宋体" w:hAnsi="宋体" w:cs="宋体"/>
                <w:sz w:val="24"/>
              </w:rPr>
            </w:pPr>
            <w:r>
              <w:rPr>
                <w:rFonts w:ascii="宋体" w:eastAsia="宋体" w:hAnsi="宋体" w:cs="宋体" w:hint="eastAsia"/>
                <w:sz w:val="24"/>
              </w:rPr>
              <w:t>防排烟系统</w:t>
            </w:r>
          </w:p>
        </w:tc>
        <w:tc>
          <w:tcPr>
            <w:tcW w:w="2131" w:type="dxa"/>
            <w:vMerge/>
            <w:vAlign w:val="center"/>
          </w:tcPr>
          <w:p w14:paraId="736930E0" w14:textId="77777777" w:rsidR="0085739C" w:rsidRDefault="0085739C">
            <w:pPr>
              <w:jc w:val="center"/>
              <w:rPr>
                <w:rFonts w:ascii="宋体" w:eastAsia="宋体" w:hAnsi="宋体" w:cs="宋体"/>
                <w:sz w:val="24"/>
              </w:rPr>
            </w:pPr>
          </w:p>
        </w:tc>
      </w:tr>
      <w:tr w:rsidR="0085739C" w14:paraId="417D40D2" w14:textId="77777777">
        <w:tc>
          <w:tcPr>
            <w:tcW w:w="898" w:type="dxa"/>
            <w:vMerge w:val="restart"/>
            <w:vAlign w:val="center"/>
          </w:tcPr>
          <w:p w14:paraId="7A891D49" w14:textId="77777777" w:rsidR="0085739C" w:rsidRDefault="00863BC7">
            <w:pPr>
              <w:jc w:val="center"/>
              <w:rPr>
                <w:rFonts w:ascii="宋体" w:eastAsia="宋体" w:hAnsi="宋体" w:cs="宋体"/>
                <w:sz w:val="24"/>
              </w:rPr>
            </w:pPr>
            <w:r>
              <w:rPr>
                <w:rFonts w:ascii="宋体" w:eastAsia="宋体" w:hAnsi="宋体" w:cs="宋体" w:hint="eastAsia"/>
                <w:sz w:val="24"/>
              </w:rPr>
              <w:t>6</w:t>
            </w:r>
          </w:p>
        </w:tc>
        <w:tc>
          <w:tcPr>
            <w:tcW w:w="1627" w:type="dxa"/>
            <w:vMerge w:val="restart"/>
            <w:vAlign w:val="center"/>
          </w:tcPr>
          <w:p w14:paraId="7935729A" w14:textId="77777777" w:rsidR="0085739C" w:rsidRDefault="00863BC7">
            <w:pPr>
              <w:jc w:val="center"/>
              <w:rPr>
                <w:rFonts w:ascii="宋体" w:eastAsia="宋体" w:hAnsi="宋体" w:cs="宋体"/>
                <w:sz w:val="24"/>
              </w:rPr>
            </w:pPr>
            <w:r>
              <w:rPr>
                <w:rFonts w:ascii="宋体" w:eastAsia="宋体" w:hAnsi="宋体" w:cs="宋体" w:hint="eastAsia"/>
                <w:sz w:val="24"/>
              </w:rPr>
              <w:t>动力中心</w:t>
            </w:r>
          </w:p>
        </w:tc>
        <w:tc>
          <w:tcPr>
            <w:tcW w:w="3866" w:type="dxa"/>
          </w:tcPr>
          <w:p w14:paraId="127A6C2B" w14:textId="77777777" w:rsidR="0085739C" w:rsidRDefault="00863BC7">
            <w:pPr>
              <w:jc w:val="center"/>
              <w:rPr>
                <w:rFonts w:ascii="宋体" w:eastAsia="宋体" w:hAnsi="宋体" w:cs="宋体"/>
                <w:sz w:val="24"/>
              </w:rPr>
            </w:pPr>
            <w:r>
              <w:rPr>
                <w:rFonts w:ascii="宋体" w:eastAsia="宋体" w:hAnsi="宋体" w:cs="宋体" w:hint="eastAsia"/>
                <w:sz w:val="24"/>
              </w:rPr>
              <w:t>火灾自动报警系统</w:t>
            </w:r>
          </w:p>
        </w:tc>
        <w:tc>
          <w:tcPr>
            <w:tcW w:w="2131" w:type="dxa"/>
            <w:vMerge w:val="restart"/>
            <w:vAlign w:val="center"/>
          </w:tcPr>
          <w:p w14:paraId="7D946896" w14:textId="77777777" w:rsidR="0085739C" w:rsidRDefault="00863BC7">
            <w:pPr>
              <w:jc w:val="center"/>
              <w:rPr>
                <w:rFonts w:ascii="宋体" w:eastAsia="宋体" w:hAnsi="宋体" w:cs="宋体"/>
                <w:sz w:val="24"/>
              </w:rPr>
            </w:pPr>
            <w:r>
              <w:rPr>
                <w:rFonts w:ascii="宋体" w:eastAsia="宋体" w:hAnsi="宋体" w:cs="宋体" w:hint="eastAsia"/>
                <w:sz w:val="24"/>
              </w:rPr>
              <w:t>丙类</w:t>
            </w:r>
          </w:p>
        </w:tc>
      </w:tr>
      <w:tr w:rsidR="0085739C" w14:paraId="5A1B65A7" w14:textId="77777777">
        <w:tc>
          <w:tcPr>
            <w:tcW w:w="898" w:type="dxa"/>
            <w:vMerge/>
            <w:vAlign w:val="center"/>
          </w:tcPr>
          <w:p w14:paraId="7D2C9BB7" w14:textId="77777777" w:rsidR="0085739C" w:rsidRDefault="0085739C">
            <w:pPr>
              <w:jc w:val="center"/>
              <w:rPr>
                <w:rFonts w:ascii="宋体" w:eastAsia="宋体" w:hAnsi="宋体" w:cs="宋体"/>
                <w:sz w:val="24"/>
              </w:rPr>
            </w:pPr>
          </w:p>
        </w:tc>
        <w:tc>
          <w:tcPr>
            <w:tcW w:w="1627" w:type="dxa"/>
            <w:vMerge/>
            <w:vAlign w:val="center"/>
          </w:tcPr>
          <w:p w14:paraId="335EBD1C" w14:textId="77777777" w:rsidR="0085739C" w:rsidRDefault="0085739C">
            <w:pPr>
              <w:jc w:val="center"/>
              <w:rPr>
                <w:rFonts w:ascii="宋体" w:eastAsia="宋体" w:hAnsi="宋体" w:cs="宋体"/>
                <w:sz w:val="24"/>
              </w:rPr>
            </w:pPr>
          </w:p>
        </w:tc>
        <w:tc>
          <w:tcPr>
            <w:tcW w:w="3866" w:type="dxa"/>
          </w:tcPr>
          <w:p w14:paraId="548997F0" w14:textId="77777777" w:rsidR="0085739C" w:rsidRDefault="00863BC7">
            <w:pPr>
              <w:jc w:val="center"/>
              <w:rPr>
                <w:rFonts w:ascii="宋体" w:eastAsia="宋体" w:hAnsi="宋体" w:cs="宋体"/>
                <w:sz w:val="24"/>
              </w:rPr>
            </w:pPr>
            <w:r>
              <w:rPr>
                <w:rFonts w:ascii="宋体" w:eastAsia="宋体" w:hAnsi="宋体" w:cs="宋体" w:hint="eastAsia"/>
                <w:sz w:val="24"/>
              </w:rPr>
              <w:t>消防设备电源监控系统</w:t>
            </w:r>
          </w:p>
        </w:tc>
        <w:tc>
          <w:tcPr>
            <w:tcW w:w="2131" w:type="dxa"/>
            <w:vMerge/>
            <w:vAlign w:val="center"/>
          </w:tcPr>
          <w:p w14:paraId="3D96B7F1" w14:textId="77777777" w:rsidR="0085739C" w:rsidRDefault="0085739C">
            <w:pPr>
              <w:jc w:val="center"/>
              <w:rPr>
                <w:rFonts w:ascii="宋体" w:eastAsia="宋体" w:hAnsi="宋体" w:cs="宋体"/>
                <w:sz w:val="24"/>
              </w:rPr>
            </w:pPr>
          </w:p>
        </w:tc>
      </w:tr>
      <w:tr w:rsidR="0085739C" w14:paraId="00D5DD7E" w14:textId="77777777">
        <w:tc>
          <w:tcPr>
            <w:tcW w:w="898" w:type="dxa"/>
            <w:vMerge/>
            <w:vAlign w:val="center"/>
          </w:tcPr>
          <w:p w14:paraId="68178DFC" w14:textId="77777777" w:rsidR="0085739C" w:rsidRDefault="0085739C">
            <w:pPr>
              <w:jc w:val="center"/>
              <w:rPr>
                <w:rFonts w:ascii="宋体" w:eastAsia="宋体" w:hAnsi="宋体" w:cs="宋体"/>
                <w:sz w:val="24"/>
              </w:rPr>
            </w:pPr>
          </w:p>
        </w:tc>
        <w:tc>
          <w:tcPr>
            <w:tcW w:w="1627" w:type="dxa"/>
            <w:vMerge/>
            <w:vAlign w:val="center"/>
          </w:tcPr>
          <w:p w14:paraId="6AAEDFF9" w14:textId="77777777" w:rsidR="0085739C" w:rsidRDefault="0085739C">
            <w:pPr>
              <w:jc w:val="center"/>
              <w:rPr>
                <w:rFonts w:ascii="宋体" w:eastAsia="宋体" w:hAnsi="宋体" w:cs="宋体"/>
                <w:sz w:val="24"/>
              </w:rPr>
            </w:pPr>
          </w:p>
        </w:tc>
        <w:tc>
          <w:tcPr>
            <w:tcW w:w="3866" w:type="dxa"/>
          </w:tcPr>
          <w:p w14:paraId="51D35515" w14:textId="77777777" w:rsidR="0085739C" w:rsidRDefault="00863BC7">
            <w:pPr>
              <w:jc w:val="center"/>
              <w:rPr>
                <w:rFonts w:ascii="宋体" w:eastAsia="宋体" w:hAnsi="宋体" w:cs="宋体"/>
                <w:sz w:val="24"/>
              </w:rPr>
            </w:pPr>
            <w:r>
              <w:rPr>
                <w:rFonts w:ascii="宋体" w:eastAsia="宋体" w:hAnsi="宋体" w:cs="宋体" w:hint="eastAsia"/>
                <w:sz w:val="24"/>
              </w:rPr>
              <w:t>电气火灾监控系统</w:t>
            </w:r>
          </w:p>
        </w:tc>
        <w:tc>
          <w:tcPr>
            <w:tcW w:w="2131" w:type="dxa"/>
            <w:vMerge/>
            <w:vAlign w:val="center"/>
          </w:tcPr>
          <w:p w14:paraId="3373E99C" w14:textId="77777777" w:rsidR="0085739C" w:rsidRDefault="0085739C">
            <w:pPr>
              <w:jc w:val="center"/>
              <w:rPr>
                <w:rFonts w:ascii="宋体" w:eastAsia="宋体" w:hAnsi="宋体" w:cs="宋体"/>
                <w:sz w:val="24"/>
              </w:rPr>
            </w:pPr>
          </w:p>
        </w:tc>
      </w:tr>
      <w:tr w:rsidR="0085739C" w14:paraId="5DF98510" w14:textId="77777777">
        <w:tc>
          <w:tcPr>
            <w:tcW w:w="898" w:type="dxa"/>
            <w:vMerge/>
            <w:vAlign w:val="center"/>
          </w:tcPr>
          <w:p w14:paraId="279ED9C1" w14:textId="77777777" w:rsidR="0085739C" w:rsidRDefault="0085739C">
            <w:pPr>
              <w:jc w:val="center"/>
              <w:rPr>
                <w:rFonts w:ascii="宋体" w:eastAsia="宋体" w:hAnsi="宋体" w:cs="宋体"/>
                <w:sz w:val="24"/>
              </w:rPr>
            </w:pPr>
          </w:p>
        </w:tc>
        <w:tc>
          <w:tcPr>
            <w:tcW w:w="1627" w:type="dxa"/>
            <w:vMerge/>
            <w:vAlign w:val="center"/>
          </w:tcPr>
          <w:p w14:paraId="141496B0" w14:textId="77777777" w:rsidR="0085739C" w:rsidRDefault="0085739C">
            <w:pPr>
              <w:jc w:val="center"/>
              <w:rPr>
                <w:rFonts w:ascii="宋体" w:eastAsia="宋体" w:hAnsi="宋体" w:cs="宋体"/>
                <w:sz w:val="24"/>
              </w:rPr>
            </w:pPr>
          </w:p>
        </w:tc>
        <w:tc>
          <w:tcPr>
            <w:tcW w:w="3866" w:type="dxa"/>
          </w:tcPr>
          <w:p w14:paraId="74E5872F" w14:textId="77777777" w:rsidR="0085739C" w:rsidRDefault="00863BC7">
            <w:pPr>
              <w:jc w:val="center"/>
              <w:rPr>
                <w:rFonts w:ascii="宋体" w:eastAsia="宋体" w:hAnsi="宋体" w:cs="宋体"/>
                <w:sz w:val="24"/>
              </w:rPr>
            </w:pPr>
            <w:r>
              <w:rPr>
                <w:rFonts w:ascii="宋体" w:eastAsia="宋体" w:hAnsi="宋体" w:cs="宋体" w:hint="eastAsia"/>
                <w:sz w:val="24"/>
              </w:rPr>
              <w:t>应急照明监控系统</w:t>
            </w:r>
          </w:p>
        </w:tc>
        <w:tc>
          <w:tcPr>
            <w:tcW w:w="2131" w:type="dxa"/>
            <w:vMerge/>
            <w:vAlign w:val="center"/>
          </w:tcPr>
          <w:p w14:paraId="248002D6" w14:textId="77777777" w:rsidR="0085739C" w:rsidRDefault="0085739C">
            <w:pPr>
              <w:jc w:val="center"/>
              <w:rPr>
                <w:rFonts w:ascii="宋体" w:eastAsia="宋体" w:hAnsi="宋体" w:cs="宋体"/>
                <w:sz w:val="24"/>
              </w:rPr>
            </w:pPr>
          </w:p>
        </w:tc>
      </w:tr>
      <w:tr w:rsidR="0085739C" w14:paraId="5601FE4B" w14:textId="77777777">
        <w:tc>
          <w:tcPr>
            <w:tcW w:w="898" w:type="dxa"/>
            <w:vMerge/>
            <w:vAlign w:val="center"/>
          </w:tcPr>
          <w:p w14:paraId="48728EEE" w14:textId="77777777" w:rsidR="0085739C" w:rsidRDefault="0085739C">
            <w:pPr>
              <w:jc w:val="center"/>
              <w:rPr>
                <w:rFonts w:ascii="宋体" w:eastAsia="宋体" w:hAnsi="宋体" w:cs="宋体"/>
                <w:sz w:val="24"/>
              </w:rPr>
            </w:pPr>
          </w:p>
        </w:tc>
        <w:tc>
          <w:tcPr>
            <w:tcW w:w="1627" w:type="dxa"/>
            <w:vMerge/>
            <w:vAlign w:val="center"/>
          </w:tcPr>
          <w:p w14:paraId="6DE20B50" w14:textId="77777777" w:rsidR="0085739C" w:rsidRDefault="0085739C">
            <w:pPr>
              <w:jc w:val="center"/>
              <w:rPr>
                <w:rFonts w:ascii="宋体" w:eastAsia="宋体" w:hAnsi="宋体" w:cs="宋体"/>
                <w:sz w:val="24"/>
              </w:rPr>
            </w:pPr>
          </w:p>
        </w:tc>
        <w:tc>
          <w:tcPr>
            <w:tcW w:w="3866" w:type="dxa"/>
          </w:tcPr>
          <w:p w14:paraId="13D8E783"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ign w:val="center"/>
          </w:tcPr>
          <w:p w14:paraId="0336525A" w14:textId="77777777" w:rsidR="0085739C" w:rsidRDefault="0085739C">
            <w:pPr>
              <w:jc w:val="center"/>
              <w:rPr>
                <w:rFonts w:ascii="宋体" w:eastAsia="宋体" w:hAnsi="宋体" w:cs="宋体"/>
                <w:sz w:val="24"/>
              </w:rPr>
            </w:pPr>
          </w:p>
        </w:tc>
      </w:tr>
      <w:tr w:rsidR="0085739C" w14:paraId="294D6DD8" w14:textId="77777777">
        <w:tc>
          <w:tcPr>
            <w:tcW w:w="898" w:type="dxa"/>
            <w:vMerge/>
            <w:vAlign w:val="center"/>
          </w:tcPr>
          <w:p w14:paraId="2585548C" w14:textId="77777777" w:rsidR="0085739C" w:rsidRDefault="0085739C">
            <w:pPr>
              <w:jc w:val="center"/>
              <w:rPr>
                <w:rFonts w:ascii="宋体" w:eastAsia="宋体" w:hAnsi="宋体" w:cs="宋体"/>
                <w:sz w:val="24"/>
              </w:rPr>
            </w:pPr>
          </w:p>
        </w:tc>
        <w:tc>
          <w:tcPr>
            <w:tcW w:w="1627" w:type="dxa"/>
            <w:vMerge/>
            <w:vAlign w:val="center"/>
          </w:tcPr>
          <w:p w14:paraId="07094C6A" w14:textId="77777777" w:rsidR="0085739C" w:rsidRDefault="0085739C">
            <w:pPr>
              <w:jc w:val="center"/>
              <w:rPr>
                <w:rFonts w:ascii="宋体" w:eastAsia="宋体" w:hAnsi="宋体" w:cs="宋体"/>
                <w:sz w:val="24"/>
              </w:rPr>
            </w:pPr>
          </w:p>
        </w:tc>
        <w:tc>
          <w:tcPr>
            <w:tcW w:w="3866" w:type="dxa"/>
          </w:tcPr>
          <w:p w14:paraId="0AC531EA" w14:textId="77777777" w:rsidR="0085739C" w:rsidRDefault="00863BC7">
            <w:pPr>
              <w:jc w:val="center"/>
              <w:rPr>
                <w:rFonts w:ascii="宋体" w:eastAsia="宋体" w:hAnsi="宋体" w:cs="宋体"/>
                <w:sz w:val="24"/>
              </w:rPr>
            </w:pPr>
            <w:r>
              <w:rPr>
                <w:rFonts w:ascii="宋体" w:eastAsia="宋体" w:hAnsi="宋体" w:cs="宋体" w:hint="eastAsia"/>
                <w:sz w:val="24"/>
              </w:rPr>
              <w:t>消火栓系统</w:t>
            </w:r>
          </w:p>
        </w:tc>
        <w:tc>
          <w:tcPr>
            <w:tcW w:w="2131" w:type="dxa"/>
            <w:vMerge/>
            <w:vAlign w:val="center"/>
          </w:tcPr>
          <w:p w14:paraId="4A188259" w14:textId="77777777" w:rsidR="0085739C" w:rsidRDefault="0085739C">
            <w:pPr>
              <w:jc w:val="center"/>
              <w:rPr>
                <w:rFonts w:ascii="宋体" w:eastAsia="宋体" w:hAnsi="宋体" w:cs="宋体"/>
                <w:sz w:val="24"/>
              </w:rPr>
            </w:pPr>
          </w:p>
        </w:tc>
      </w:tr>
      <w:tr w:rsidR="0085739C" w14:paraId="257A5E28" w14:textId="77777777">
        <w:tc>
          <w:tcPr>
            <w:tcW w:w="898" w:type="dxa"/>
            <w:vMerge/>
            <w:vAlign w:val="center"/>
          </w:tcPr>
          <w:p w14:paraId="1A7BC552" w14:textId="77777777" w:rsidR="0085739C" w:rsidRDefault="0085739C">
            <w:pPr>
              <w:jc w:val="center"/>
              <w:rPr>
                <w:rFonts w:ascii="宋体" w:eastAsia="宋体" w:hAnsi="宋体" w:cs="宋体"/>
                <w:sz w:val="24"/>
              </w:rPr>
            </w:pPr>
          </w:p>
        </w:tc>
        <w:tc>
          <w:tcPr>
            <w:tcW w:w="1627" w:type="dxa"/>
            <w:vMerge/>
            <w:vAlign w:val="center"/>
          </w:tcPr>
          <w:p w14:paraId="194DAA11" w14:textId="77777777" w:rsidR="0085739C" w:rsidRDefault="0085739C">
            <w:pPr>
              <w:jc w:val="center"/>
              <w:rPr>
                <w:rFonts w:ascii="宋体" w:eastAsia="宋体" w:hAnsi="宋体" w:cs="宋体"/>
                <w:sz w:val="24"/>
              </w:rPr>
            </w:pPr>
          </w:p>
        </w:tc>
        <w:tc>
          <w:tcPr>
            <w:tcW w:w="3866" w:type="dxa"/>
          </w:tcPr>
          <w:p w14:paraId="53820865" w14:textId="77777777" w:rsidR="0085739C" w:rsidRDefault="00863BC7">
            <w:pPr>
              <w:jc w:val="center"/>
              <w:rPr>
                <w:rFonts w:ascii="宋体" w:eastAsia="宋体" w:hAnsi="宋体" w:cs="宋体"/>
                <w:sz w:val="24"/>
              </w:rPr>
            </w:pPr>
            <w:r>
              <w:rPr>
                <w:rFonts w:ascii="宋体" w:eastAsia="宋体" w:hAnsi="宋体" w:cs="宋体" w:hint="eastAsia"/>
                <w:sz w:val="24"/>
              </w:rPr>
              <w:t>配电室超细干粉灭火系统</w:t>
            </w:r>
          </w:p>
        </w:tc>
        <w:tc>
          <w:tcPr>
            <w:tcW w:w="2131" w:type="dxa"/>
            <w:vMerge/>
            <w:vAlign w:val="center"/>
          </w:tcPr>
          <w:p w14:paraId="3E88E9B3" w14:textId="77777777" w:rsidR="0085739C" w:rsidRDefault="0085739C">
            <w:pPr>
              <w:jc w:val="center"/>
              <w:rPr>
                <w:rFonts w:ascii="宋体" w:eastAsia="宋体" w:hAnsi="宋体" w:cs="宋体"/>
                <w:sz w:val="24"/>
              </w:rPr>
            </w:pPr>
          </w:p>
        </w:tc>
      </w:tr>
      <w:tr w:rsidR="0085739C" w14:paraId="481FA42F" w14:textId="77777777">
        <w:tc>
          <w:tcPr>
            <w:tcW w:w="898" w:type="dxa"/>
            <w:vMerge w:val="restart"/>
            <w:vAlign w:val="center"/>
          </w:tcPr>
          <w:p w14:paraId="627AEE1C" w14:textId="77777777" w:rsidR="0085739C" w:rsidRDefault="00863BC7">
            <w:pPr>
              <w:jc w:val="center"/>
              <w:rPr>
                <w:rFonts w:ascii="宋体" w:eastAsia="宋体" w:hAnsi="宋体" w:cs="宋体"/>
                <w:sz w:val="24"/>
              </w:rPr>
            </w:pPr>
            <w:r>
              <w:rPr>
                <w:rFonts w:ascii="宋体" w:eastAsia="宋体" w:hAnsi="宋体" w:cs="宋体" w:hint="eastAsia"/>
                <w:sz w:val="24"/>
              </w:rPr>
              <w:t>7</w:t>
            </w:r>
          </w:p>
        </w:tc>
        <w:tc>
          <w:tcPr>
            <w:tcW w:w="1627" w:type="dxa"/>
            <w:vMerge w:val="restart"/>
            <w:vAlign w:val="center"/>
          </w:tcPr>
          <w:p w14:paraId="210D9040" w14:textId="77777777" w:rsidR="0085739C" w:rsidRDefault="00863BC7">
            <w:pPr>
              <w:jc w:val="center"/>
              <w:rPr>
                <w:rFonts w:ascii="宋体" w:eastAsia="宋体" w:hAnsi="宋体" w:cs="宋体"/>
                <w:sz w:val="24"/>
              </w:rPr>
            </w:pPr>
            <w:r>
              <w:rPr>
                <w:rFonts w:ascii="宋体" w:eastAsia="宋体" w:hAnsi="宋体" w:cs="宋体" w:hint="eastAsia"/>
                <w:sz w:val="24"/>
              </w:rPr>
              <w:t>罐区</w:t>
            </w:r>
          </w:p>
        </w:tc>
        <w:tc>
          <w:tcPr>
            <w:tcW w:w="3866" w:type="dxa"/>
          </w:tcPr>
          <w:p w14:paraId="2063A631" w14:textId="77777777" w:rsidR="0085739C" w:rsidRDefault="00863BC7">
            <w:pPr>
              <w:jc w:val="center"/>
              <w:rPr>
                <w:rFonts w:ascii="宋体" w:eastAsia="宋体" w:hAnsi="宋体" w:cs="宋体"/>
                <w:sz w:val="24"/>
              </w:rPr>
            </w:pPr>
            <w:r>
              <w:rPr>
                <w:rFonts w:ascii="宋体" w:eastAsia="宋体" w:hAnsi="宋体" w:cs="宋体" w:hint="eastAsia"/>
                <w:sz w:val="24"/>
              </w:rPr>
              <w:t>可燃气体浓度探测报警系统</w:t>
            </w:r>
          </w:p>
        </w:tc>
        <w:tc>
          <w:tcPr>
            <w:tcW w:w="2131" w:type="dxa"/>
            <w:vMerge w:val="restart"/>
            <w:vAlign w:val="center"/>
          </w:tcPr>
          <w:p w14:paraId="29EB6F75" w14:textId="77777777" w:rsidR="0085739C" w:rsidRDefault="00863BC7">
            <w:pPr>
              <w:jc w:val="center"/>
              <w:rPr>
                <w:rFonts w:ascii="宋体" w:eastAsia="宋体" w:hAnsi="宋体" w:cs="宋体"/>
                <w:sz w:val="24"/>
              </w:rPr>
            </w:pPr>
            <w:r>
              <w:rPr>
                <w:rFonts w:ascii="宋体" w:eastAsia="宋体" w:hAnsi="宋体" w:cs="宋体" w:hint="eastAsia"/>
                <w:sz w:val="24"/>
              </w:rPr>
              <w:t>甲类</w:t>
            </w:r>
          </w:p>
        </w:tc>
      </w:tr>
      <w:tr w:rsidR="0085739C" w14:paraId="43F16A1D" w14:textId="77777777">
        <w:tc>
          <w:tcPr>
            <w:tcW w:w="898" w:type="dxa"/>
            <w:vMerge/>
          </w:tcPr>
          <w:p w14:paraId="00EA8043" w14:textId="77777777" w:rsidR="0085739C" w:rsidRDefault="0085739C">
            <w:pPr>
              <w:jc w:val="center"/>
              <w:rPr>
                <w:rFonts w:ascii="宋体" w:eastAsia="宋体" w:hAnsi="宋体" w:cs="宋体"/>
                <w:sz w:val="24"/>
              </w:rPr>
            </w:pPr>
          </w:p>
        </w:tc>
        <w:tc>
          <w:tcPr>
            <w:tcW w:w="1627" w:type="dxa"/>
            <w:vMerge/>
          </w:tcPr>
          <w:p w14:paraId="3F472E02" w14:textId="77777777" w:rsidR="0085739C" w:rsidRDefault="0085739C">
            <w:pPr>
              <w:jc w:val="center"/>
              <w:rPr>
                <w:rFonts w:ascii="宋体" w:eastAsia="宋体" w:hAnsi="宋体" w:cs="宋体"/>
                <w:sz w:val="24"/>
              </w:rPr>
            </w:pPr>
          </w:p>
        </w:tc>
        <w:tc>
          <w:tcPr>
            <w:tcW w:w="3866" w:type="dxa"/>
          </w:tcPr>
          <w:p w14:paraId="28BCC7E3" w14:textId="77777777" w:rsidR="0085739C" w:rsidRDefault="00863BC7">
            <w:pPr>
              <w:jc w:val="center"/>
              <w:rPr>
                <w:rFonts w:ascii="宋体" w:eastAsia="宋体" w:hAnsi="宋体" w:cs="宋体"/>
                <w:sz w:val="24"/>
              </w:rPr>
            </w:pPr>
            <w:r>
              <w:rPr>
                <w:rFonts w:ascii="宋体" w:eastAsia="宋体" w:hAnsi="宋体" w:cs="宋体" w:hint="eastAsia"/>
                <w:sz w:val="24"/>
              </w:rPr>
              <w:t>泡沫灭火系统</w:t>
            </w:r>
          </w:p>
        </w:tc>
        <w:tc>
          <w:tcPr>
            <w:tcW w:w="2131" w:type="dxa"/>
            <w:vMerge/>
          </w:tcPr>
          <w:p w14:paraId="6D4D2781" w14:textId="77777777" w:rsidR="0085739C" w:rsidRDefault="0085739C">
            <w:pPr>
              <w:jc w:val="center"/>
              <w:rPr>
                <w:rFonts w:ascii="宋体" w:eastAsia="宋体" w:hAnsi="宋体" w:cs="宋体"/>
                <w:sz w:val="24"/>
              </w:rPr>
            </w:pPr>
          </w:p>
        </w:tc>
      </w:tr>
    </w:tbl>
    <w:p w14:paraId="331DAE65" w14:textId="77777777" w:rsidR="00C96C41" w:rsidRDefault="00C96C41">
      <w:pPr>
        <w:rPr>
          <w:rFonts w:ascii="宋体" w:eastAsia="宋体" w:hAnsi="宋体" w:cs="宋体"/>
          <w:b/>
          <w:bCs/>
          <w:sz w:val="24"/>
        </w:rPr>
        <w:sectPr w:rsidR="00C96C41" w:rsidSect="005438CF">
          <w:pgSz w:w="11906" w:h="16838"/>
          <w:pgMar w:top="1440" w:right="1800" w:bottom="1440" w:left="1800" w:header="851" w:footer="992" w:gutter="0"/>
          <w:cols w:space="425"/>
          <w:docGrid w:type="lines" w:linePitch="312"/>
        </w:sectPr>
      </w:pPr>
    </w:p>
    <w:p w14:paraId="0BF25E15" w14:textId="77777777" w:rsidR="0085739C" w:rsidRDefault="00863BC7">
      <w:pPr>
        <w:rPr>
          <w:rFonts w:ascii="宋体" w:eastAsia="宋体" w:hAnsi="宋体" w:cs="宋体"/>
          <w:b/>
          <w:bCs/>
          <w:sz w:val="24"/>
        </w:rPr>
      </w:pPr>
      <w:r>
        <w:rPr>
          <w:rFonts w:ascii="宋体" w:eastAsia="宋体" w:hAnsi="宋体" w:cs="宋体" w:hint="eastAsia"/>
          <w:b/>
          <w:bCs/>
          <w:sz w:val="24"/>
        </w:rPr>
        <w:lastRenderedPageBreak/>
        <w:t>（2）各建筑名称及面积</w:t>
      </w:r>
    </w:p>
    <w:p w14:paraId="6C100193" w14:textId="77777777" w:rsidR="0085739C" w:rsidRDefault="0085739C">
      <w:pPr>
        <w:jc w:val="center"/>
        <w:rPr>
          <w:rFonts w:ascii="宋体" w:eastAsia="宋体" w:hAnsi="宋体" w:cs="宋体"/>
          <w:sz w:val="24"/>
        </w:rPr>
      </w:pPr>
    </w:p>
    <w:tbl>
      <w:tblPr>
        <w:tblW w:w="9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5"/>
        <w:gridCol w:w="1036"/>
        <w:gridCol w:w="1425"/>
        <w:gridCol w:w="540"/>
        <w:gridCol w:w="540"/>
        <w:gridCol w:w="1081"/>
        <w:gridCol w:w="1079"/>
        <w:gridCol w:w="1082"/>
        <w:gridCol w:w="1802"/>
      </w:tblGrid>
      <w:tr w:rsidR="0085739C" w14:paraId="495FCCDB" w14:textId="77777777">
        <w:trPr>
          <w:trHeight w:val="331"/>
          <w:jc w:val="center"/>
        </w:trPr>
        <w:tc>
          <w:tcPr>
            <w:tcW w:w="1135" w:type="dxa"/>
            <w:vMerge w:val="restart"/>
            <w:tcBorders>
              <w:bottom w:val="single" w:sz="4" w:space="0" w:color="000000"/>
              <w:right w:val="single" w:sz="4" w:space="0" w:color="000000"/>
            </w:tcBorders>
            <w:vAlign w:val="center"/>
          </w:tcPr>
          <w:p w14:paraId="3D195C37" w14:textId="77777777" w:rsidR="0085739C" w:rsidRDefault="00863BC7">
            <w:pPr>
              <w:jc w:val="center"/>
              <w:rPr>
                <w:rFonts w:ascii="宋体" w:eastAsia="宋体" w:hAnsi="宋体" w:cs="宋体"/>
                <w:sz w:val="24"/>
              </w:rPr>
            </w:pPr>
            <w:r>
              <w:rPr>
                <w:rFonts w:ascii="宋体" w:eastAsia="宋体" w:hAnsi="宋体" w:cs="宋体" w:hint="eastAsia"/>
                <w:sz w:val="24"/>
              </w:rPr>
              <w:t>单体建筑名称</w:t>
            </w:r>
          </w:p>
        </w:tc>
        <w:tc>
          <w:tcPr>
            <w:tcW w:w="1036" w:type="dxa"/>
            <w:vMerge w:val="restart"/>
            <w:tcBorders>
              <w:left w:val="single" w:sz="4" w:space="0" w:color="000000"/>
              <w:bottom w:val="single" w:sz="4" w:space="0" w:color="000000"/>
              <w:right w:val="single" w:sz="4" w:space="0" w:color="000000"/>
            </w:tcBorders>
            <w:vAlign w:val="center"/>
          </w:tcPr>
          <w:p w14:paraId="10F36E8B" w14:textId="77777777" w:rsidR="0085739C" w:rsidRDefault="00863BC7">
            <w:pPr>
              <w:jc w:val="center"/>
              <w:rPr>
                <w:rFonts w:ascii="宋体" w:eastAsia="宋体" w:hAnsi="宋体" w:cs="宋体"/>
                <w:sz w:val="24"/>
              </w:rPr>
            </w:pPr>
            <w:r>
              <w:rPr>
                <w:rFonts w:ascii="宋体" w:eastAsia="宋体" w:hAnsi="宋体" w:cs="宋体" w:hint="eastAsia"/>
                <w:sz w:val="24"/>
              </w:rPr>
              <w:t>结构类型</w:t>
            </w:r>
          </w:p>
        </w:tc>
        <w:tc>
          <w:tcPr>
            <w:tcW w:w="1425" w:type="dxa"/>
            <w:vMerge w:val="restart"/>
            <w:tcBorders>
              <w:left w:val="single" w:sz="4" w:space="0" w:color="000000"/>
              <w:bottom w:val="single" w:sz="4" w:space="0" w:color="000000"/>
              <w:right w:val="single" w:sz="4" w:space="0" w:color="000000"/>
            </w:tcBorders>
            <w:vAlign w:val="center"/>
          </w:tcPr>
          <w:p w14:paraId="65E485B0" w14:textId="77777777" w:rsidR="0085739C" w:rsidRDefault="00863BC7">
            <w:pPr>
              <w:jc w:val="center"/>
              <w:rPr>
                <w:rFonts w:ascii="宋体" w:eastAsia="宋体" w:hAnsi="宋体" w:cs="宋体"/>
                <w:sz w:val="24"/>
              </w:rPr>
            </w:pPr>
            <w:r>
              <w:rPr>
                <w:rFonts w:ascii="宋体" w:eastAsia="宋体" w:hAnsi="宋体" w:cs="宋体" w:hint="eastAsia"/>
                <w:sz w:val="24"/>
              </w:rPr>
              <w:t>耐火等级</w:t>
            </w:r>
          </w:p>
        </w:tc>
        <w:tc>
          <w:tcPr>
            <w:tcW w:w="1080" w:type="dxa"/>
            <w:gridSpan w:val="2"/>
            <w:tcBorders>
              <w:left w:val="single" w:sz="4" w:space="0" w:color="000000"/>
              <w:bottom w:val="single" w:sz="4" w:space="0" w:color="000000"/>
              <w:right w:val="single" w:sz="4" w:space="0" w:color="000000"/>
            </w:tcBorders>
            <w:vAlign w:val="center"/>
          </w:tcPr>
          <w:p w14:paraId="0AE99DD0" w14:textId="77777777" w:rsidR="0085739C" w:rsidRDefault="00863BC7">
            <w:pPr>
              <w:jc w:val="center"/>
              <w:rPr>
                <w:rFonts w:ascii="宋体" w:eastAsia="宋体" w:hAnsi="宋体" w:cs="宋体"/>
                <w:sz w:val="24"/>
              </w:rPr>
            </w:pPr>
            <w:r>
              <w:rPr>
                <w:rFonts w:ascii="宋体" w:eastAsia="宋体" w:hAnsi="宋体" w:cs="宋体" w:hint="eastAsia"/>
                <w:sz w:val="24"/>
              </w:rPr>
              <w:t>层 数</w:t>
            </w:r>
          </w:p>
        </w:tc>
        <w:tc>
          <w:tcPr>
            <w:tcW w:w="1081" w:type="dxa"/>
            <w:vMerge w:val="restart"/>
            <w:tcBorders>
              <w:left w:val="single" w:sz="4" w:space="0" w:color="000000"/>
              <w:bottom w:val="single" w:sz="4" w:space="0" w:color="000000"/>
              <w:right w:val="single" w:sz="4" w:space="0" w:color="000000"/>
            </w:tcBorders>
            <w:vAlign w:val="center"/>
          </w:tcPr>
          <w:p w14:paraId="3F57E51E" w14:textId="77777777" w:rsidR="0085739C" w:rsidRDefault="00863BC7">
            <w:pPr>
              <w:jc w:val="center"/>
              <w:rPr>
                <w:rFonts w:ascii="宋体" w:eastAsia="宋体" w:hAnsi="宋体" w:cs="宋体"/>
                <w:sz w:val="24"/>
              </w:rPr>
            </w:pPr>
            <w:r>
              <w:rPr>
                <w:rFonts w:ascii="宋体" w:eastAsia="宋体" w:hAnsi="宋体" w:cs="宋体" w:hint="eastAsia"/>
                <w:sz w:val="24"/>
              </w:rPr>
              <w:t>建筑高度</w:t>
            </w:r>
          </w:p>
          <w:p w14:paraId="29FD7E5A" w14:textId="77777777" w:rsidR="0085739C" w:rsidRDefault="00863BC7">
            <w:pPr>
              <w:jc w:val="center"/>
              <w:rPr>
                <w:rFonts w:ascii="宋体" w:eastAsia="宋体" w:hAnsi="宋体" w:cs="宋体"/>
                <w:sz w:val="24"/>
              </w:rPr>
            </w:pPr>
            <w:r>
              <w:rPr>
                <w:rFonts w:ascii="宋体" w:eastAsia="宋体" w:hAnsi="宋体" w:cs="宋体" w:hint="eastAsia"/>
                <w:sz w:val="24"/>
              </w:rPr>
              <w:t>（m）</w:t>
            </w:r>
          </w:p>
        </w:tc>
        <w:tc>
          <w:tcPr>
            <w:tcW w:w="1079" w:type="dxa"/>
            <w:vMerge w:val="restart"/>
            <w:tcBorders>
              <w:left w:val="single" w:sz="4" w:space="0" w:color="000000"/>
              <w:bottom w:val="single" w:sz="4" w:space="0" w:color="000000"/>
              <w:right w:val="single" w:sz="4" w:space="0" w:color="000000"/>
            </w:tcBorders>
            <w:vAlign w:val="center"/>
          </w:tcPr>
          <w:p w14:paraId="7CE4FCFC" w14:textId="77777777" w:rsidR="0085739C" w:rsidRDefault="00863BC7">
            <w:pPr>
              <w:jc w:val="center"/>
              <w:rPr>
                <w:rFonts w:ascii="宋体" w:eastAsia="宋体" w:hAnsi="宋体" w:cs="宋体"/>
                <w:sz w:val="24"/>
              </w:rPr>
            </w:pPr>
            <w:r>
              <w:rPr>
                <w:rFonts w:ascii="宋体" w:eastAsia="宋体" w:hAnsi="宋体" w:cs="宋体" w:hint="eastAsia"/>
                <w:sz w:val="24"/>
              </w:rPr>
              <w:t>占地面积</w:t>
            </w:r>
          </w:p>
          <w:p w14:paraId="77CA5BE2"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2884" w:type="dxa"/>
            <w:gridSpan w:val="2"/>
            <w:tcBorders>
              <w:left w:val="single" w:sz="4" w:space="0" w:color="000000"/>
              <w:bottom w:val="single" w:sz="4" w:space="0" w:color="000000"/>
            </w:tcBorders>
            <w:vAlign w:val="center"/>
          </w:tcPr>
          <w:p w14:paraId="2933F58C" w14:textId="77777777" w:rsidR="0085739C" w:rsidRDefault="00863BC7">
            <w:pPr>
              <w:jc w:val="center"/>
              <w:rPr>
                <w:rFonts w:ascii="宋体" w:eastAsia="宋体" w:hAnsi="宋体" w:cs="宋体"/>
                <w:sz w:val="24"/>
              </w:rPr>
            </w:pPr>
            <w:r>
              <w:rPr>
                <w:rFonts w:ascii="宋体" w:eastAsia="宋体" w:hAnsi="宋体" w:cs="宋体" w:hint="eastAsia"/>
                <w:sz w:val="24"/>
              </w:rPr>
              <w:t>建筑面积（㎡）</w:t>
            </w:r>
          </w:p>
        </w:tc>
      </w:tr>
      <w:tr w:rsidR="0085739C" w14:paraId="7D778086" w14:textId="77777777">
        <w:trPr>
          <w:trHeight w:val="593"/>
          <w:jc w:val="center"/>
        </w:trPr>
        <w:tc>
          <w:tcPr>
            <w:tcW w:w="1135" w:type="dxa"/>
            <w:vMerge/>
            <w:tcBorders>
              <w:top w:val="nil"/>
              <w:bottom w:val="single" w:sz="4" w:space="0" w:color="000000"/>
              <w:right w:val="single" w:sz="4" w:space="0" w:color="000000"/>
            </w:tcBorders>
            <w:vAlign w:val="center"/>
          </w:tcPr>
          <w:p w14:paraId="7B42D4F5" w14:textId="77777777" w:rsidR="0085739C" w:rsidRDefault="0085739C">
            <w:pPr>
              <w:jc w:val="center"/>
              <w:rPr>
                <w:rFonts w:ascii="宋体" w:eastAsia="宋体" w:hAnsi="宋体" w:cs="宋体"/>
                <w:sz w:val="24"/>
              </w:rPr>
            </w:pPr>
          </w:p>
        </w:tc>
        <w:tc>
          <w:tcPr>
            <w:tcW w:w="1036" w:type="dxa"/>
            <w:vMerge/>
            <w:tcBorders>
              <w:top w:val="nil"/>
              <w:left w:val="single" w:sz="4" w:space="0" w:color="000000"/>
              <w:bottom w:val="single" w:sz="4" w:space="0" w:color="000000"/>
              <w:right w:val="single" w:sz="4" w:space="0" w:color="000000"/>
            </w:tcBorders>
            <w:vAlign w:val="center"/>
          </w:tcPr>
          <w:p w14:paraId="4DF0AE51" w14:textId="77777777" w:rsidR="0085739C" w:rsidRDefault="0085739C">
            <w:pPr>
              <w:jc w:val="center"/>
              <w:rPr>
                <w:rFonts w:ascii="宋体" w:eastAsia="宋体" w:hAnsi="宋体" w:cs="宋体"/>
                <w:sz w:val="24"/>
              </w:rPr>
            </w:pPr>
          </w:p>
        </w:tc>
        <w:tc>
          <w:tcPr>
            <w:tcW w:w="1425" w:type="dxa"/>
            <w:vMerge/>
            <w:tcBorders>
              <w:top w:val="nil"/>
              <w:left w:val="single" w:sz="4" w:space="0" w:color="000000"/>
              <w:bottom w:val="single" w:sz="4" w:space="0" w:color="000000"/>
              <w:right w:val="single" w:sz="4" w:space="0" w:color="000000"/>
            </w:tcBorders>
            <w:vAlign w:val="center"/>
          </w:tcPr>
          <w:p w14:paraId="255C483F" w14:textId="77777777" w:rsidR="0085739C" w:rsidRDefault="0085739C">
            <w:pPr>
              <w:jc w:val="center"/>
              <w:rPr>
                <w:rFonts w:ascii="宋体" w:eastAsia="宋体" w:hAnsi="宋体" w:cs="宋体"/>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04C6529" w14:textId="77777777" w:rsidR="0085739C" w:rsidRDefault="00863BC7">
            <w:pPr>
              <w:jc w:val="center"/>
              <w:rPr>
                <w:rFonts w:ascii="宋体" w:eastAsia="宋体" w:hAnsi="宋体" w:cs="宋体"/>
                <w:sz w:val="24"/>
              </w:rPr>
            </w:pPr>
            <w:r>
              <w:rPr>
                <w:rFonts w:ascii="宋体" w:eastAsia="宋体" w:hAnsi="宋体" w:cs="宋体" w:hint="eastAsia"/>
                <w:sz w:val="24"/>
              </w:rPr>
              <w:t>地上</w:t>
            </w:r>
          </w:p>
        </w:tc>
        <w:tc>
          <w:tcPr>
            <w:tcW w:w="540" w:type="dxa"/>
            <w:tcBorders>
              <w:top w:val="single" w:sz="4" w:space="0" w:color="000000"/>
              <w:left w:val="single" w:sz="4" w:space="0" w:color="000000"/>
              <w:bottom w:val="single" w:sz="4" w:space="0" w:color="000000"/>
              <w:right w:val="single" w:sz="4" w:space="0" w:color="000000"/>
            </w:tcBorders>
            <w:vAlign w:val="center"/>
          </w:tcPr>
          <w:p w14:paraId="6DD1D2A6" w14:textId="77777777" w:rsidR="0085739C" w:rsidRDefault="00863BC7">
            <w:pPr>
              <w:jc w:val="center"/>
              <w:rPr>
                <w:rFonts w:ascii="宋体" w:eastAsia="宋体" w:hAnsi="宋体" w:cs="宋体"/>
                <w:sz w:val="24"/>
              </w:rPr>
            </w:pPr>
            <w:r>
              <w:rPr>
                <w:rFonts w:ascii="宋体" w:eastAsia="宋体" w:hAnsi="宋体" w:cs="宋体" w:hint="eastAsia"/>
                <w:sz w:val="24"/>
              </w:rPr>
              <w:t>地下</w:t>
            </w:r>
          </w:p>
        </w:tc>
        <w:tc>
          <w:tcPr>
            <w:tcW w:w="1081" w:type="dxa"/>
            <w:vMerge/>
            <w:tcBorders>
              <w:top w:val="nil"/>
              <w:left w:val="single" w:sz="4" w:space="0" w:color="000000"/>
              <w:bottom w:val="single" w:sz="4" w:space="0" w:color="000000"/>
              <w:right w:val="single" w:sz="4" w:space="0" w:color="000000"/>
            </w:tcBorders>
            <w:vAlign w:val="center"/>
          </w:tcPr>
          <w:p w14:paraId="258B14B4" w14:textId="77777777" w:rsidR="0085739C" w:rsidRDefault="0085739C">
            <w:pPr>
              <w:jc w:val="center"/>
              <w:rPr>
                <w:rFonts w:ascii="宋体" w:eastAsia="宋体" w:hAnsi="宋体" w:cs="宋体"/>
                <w:sz w:val="24"/>
              </w:rPr>
            </w:pPr>
          </w:p>
        </w:tc>
        <w:tc>
          <w:tcPr>
            <w:tcW w:w="1079" w:type="dxa"/>
            <w:vMerge/>
            <w:tcBorders>
              <w:top w:val="nil"/>
              <w:left w:val="single" w:sz="4" w:space="0" w:color="000000"/>
              <w:bottom w:val="single" w:sz="4" w:space="0" w:color="000000"/>
              <w:right w:val="single" w:sz="4" w:space="0" w:color="000000"/>
            </w:tcBorders>
            <w:vAlign w:val="center"/>
          </w:tcPr>
          <w:p w14:paraId="63A61488" w14:textId="77777777" w:rsidR="0085739C" w:rsidRDefault="0085739C">
            <w:pPr>
              <w:jc w:val="center"/>
              <w:rPr>
                <w:rFonts w:ascii="宋体" w:eastAsia="宋体" w:hAnsi="宋体" w:cs="宋体"/>
                <w:sz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56E88C2" w14:textId="77777777" w:rsidR="0085739C" w:rsidRDefault="00863BC7">
            <w:pPr>
              <w:jc w:val="center"/>
              <w:rPr>
                <w:rFonts w:ascii="宋体" w:eastAsia="宋体" w:hAnsi="宋体" w:cs="宋体"/>
                <w:sz w:val="24"/>
              </w:rPr>
            </w:pPr>
            <w:r>
              <w:rPr>
                <w:rFonts w:ascii="宋体" w:eastAsia="宋体" w:hAnsi="宋体" w:cs="宋体" w:hint="eastAsia"/>
                <w:sz w:val="24"/>
              </w:rPr>
              <w:t>地上</w:t>
            </w:r>
          </w:p>
        </w:tc>
        <w:tc>
          <w:tcPr>
            <w:tcW w:w="1802" w:type="dxa"/>
            <w:tcBorders>
              <w:top w:val="single" w:sz="4" w:space="0" w:color="000000"/>
              <w:left w:val="single" w:sz="4" w:space="0" w:color="000000"/>
              <w:bottom w:val="single" w:sz="4" w:space="0" w:color="000000"/>
            </w:tcBorders>
            <w:vAlign w:val="center"/>
          </w:tcPr>
          <w:p w14:paraId="2C817523" w14:textId="77777777" w:rsidR="0085739C" w:rsidRDefault="00863BC7">
            <w:pPr>
              <w:jc w:val="center"/>
              <w:rPr>
                <w:rFonts w:ascii="宋体" w:eastAsia="宋体" w:hAnsi="宋体" w:cs="宋体"/>
                <w:sz w:val="24"/>
              </w:rPr>
            </w:pPr>
            <w:r>
              <w:rPr>
                <w:rFonts w:ascii="宋体" w:eastAsia="宋体" w:hAnsi="宋体" w:cs="宋体" w:hint="eastAsia"/>
                <w:sz w:val="24"/>
              </w:rPr>
              <w:t>地下</w:t>
            </w:r>
          </w:p>
        </w:tc>
      </w:tr>
      <w:tr w:rsidR="0085739C" w14:paraId="1C1B06D8" w14:textId="77777777">
        <w:trPr>
          <w:trHeight w:val="621"/>
          <w:jc w:val="center"/>
        </w:trPr>
        <w:tc>
          <w:tcPr>
            <w:tcW w:w="1135" w:type="dxa"/>
            <w:tcBorders>
              <w:top w:val="single" w:sz="4" w:space="0" w:color="000000"/>
              <w:bottom w:val="single" w:sz="4" w:space="0" w:color="000000"/>
              <w:right w:val="single" w:sz="4" w:space="0" w:color="000000"/>
            </w:tcBorders>
            <w:vAlign w:val="center"/>
          </w:tcPr>
          <w:p w14:paraId="6C8A9973" w14:textId="77777777" w:rsidR="0085739C" w:rsidRDefault="00863BC7">
            <w:pPr>
              <w:jc w:val="center"/>
              <w:rPr>
                <w:rFonts w:ascii="宋体" w:eastAsia="宋体" w:hAnsi="宋体" w:cs="宋体"/>
                <w:sz w:val="24"/>
              </w:rPr>
            </w:pPr>
            <w:r>
              <w:rPr>
                <w:rFonts w:ascii="宋体" w:eastAsia="宋体" w:hAnsi="宋体" w:cs="宋体" w:hint="eastAsia"/>
                <w:sz w:val="24"/>
              </w:rPr>
              <w:t>提取车间</w:t>
            </w:r>
          </w:p>
        </w:tc>
        <w:tc>
          <w:tcPr>
            <w:tcW w:w="1036" w:type="dxa"/>
            <w:tcBorders>
              <w:top w:val="single" w:sz="4" w:space="0" w:color="000000"/>
              <w:left w:val="single" w:sz="4" w:space="0" w:color="000000"/>
              <w:bottom w:val="single" w:sz="4" w:space="0" w:color="000000"/>
              <w:right w:val="single" w:sz="4" w:space="0" w:color="000000"/>
            </w:tcBorders>
            <w:vAlign w:val="center"/>
          </w:tcPr>
          <w:p w14:paraId="1C2DCBE3"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23F387BA" w14:textId="77777777" w:rsidR="0085739C" w:rsidRDefault="00863BC7">
            <w:pPr>
              <w:jc w:val="center"/>
              <w:rPr>
                <w:rFonts w:ascii="宋体" w:eastAsia="宋体" w:hAnsi="宋体" w:cs="宋体"/>
                <w:sz w:val="24"/>
              </w:rPr>
            </w:pPr>
            <w:r>
              <w:rPr>
                <w:rFonts w:ascii="宋体" w:eastAsia="宋体" w:hAnsi="宋体" w:cs="宋体" w:hint="eastAsia"/>
                <w:sz w:val="24"/>
              </w:rPr>
              <w:t>甲类二级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50AAB041" w14:textId="77777777" w:rsidR="0085739C" w:rsidRDefault="00863BC7">
            <w:pPr>
              <w:jc w:val="center"/>
              <w:rPr>
                <w:rFonts w:ascii="宋体" w:eastAsia="宋体" w:hAnsi="宋体" w:cs="宋体"/>
                <w:sz w:val="24"/>
              </w:rPr>
            </w:pPr>
            <w:r>
              <w:rPr>
                <w:rFonts w:ascii="宋体" w:eastAsia="宋体" w:hAnsi="宋体" w:cs="宋体" w:hint="eastAsia"/>
                <w:sz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14:paraId="3F38849B"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764403B9" w14:textId="77777777" w:rsidR="0085739C" w:rsidRDefault="00863BC7">
            <w:pPr>
              <w:jc w:val="center"/>
              <w:rPr>
                <w:rFonts w:ascii="宋体" w:eastAsia="宋体" w:hAnsi="宋体" w:cs="宋体"/>
                <w:sz w:val="24"/>
              </w:rPr>
            </w:pPr>
            <w:r>
              <w:rPr>
                <w:rFonts w:ascii="宋体" w:eastAsia="宋体" w:hAnsi="宋体" w:cs="宋体" w:hint="eastAsia"/>
                <w:sz w:val="24"/>
              </w:rPr>
              <w:t>23.80</w:t>
            </w:r>
          </w:p>
        </w:tc>
        <w:tc>
          <w:tcPr>
            <w:tcW w:w="1079" w:type="dxa"/>
            <w:tcBorders>
              <w:top w:val="single" w:sz="4" w:space="0" w:color="000000"/>
              <w:left w:val="single" w:sz="4" w:space="0" w:color="000000"/>
              <w:bottom w:val="single" w:sz="4" w:space="0" w:color="000000"/>
              <w:right w:val="single" w:sz="4" w:space="0" w:color="000000"/>
            </w:tcBorders>
            <w:vAlign w:val="center"/>
          </w:tcPr>
          <w:p w14:paraId="2A4FD31C" w14:textId="77777777" w:rsidR="0085739C" w:rsidRDefault="00863BC7">
            <w:pPr>
              <w:jc w:val="center"/>
              <w:rPr>
                <w:rFonts w:ascii="宋体" w:eastAsia="宋体" w:hAnsi="宋体" w:cs="宋体"/>
                <w:sz w:val="24"/>
              </w:rPr>
            </w:pPr>
            <w:r>
              <w:rPr>
                <w:rFonts w:ascii="宋体" w:eastAsia="宋体" w:hAnsi="宋体" w:cs="宋体" w:hint="eastAsia"/>
                <w:sz w:val="24"/>
              </w:rPr>
              <w:t>2284</w:t>
            </w:r>
          </w:p>
        </w:tc>
        <w:tc>
          <w:tcPr>
            <w:tcW w:w="1082" w:type="dxa"/>
            <w:tcBorders>
              <w:top w:val="single" w:sz="4" w:space="0" w:color="000000"/>
              <w:left w:val="single" w:sz="4" w:space="0" w:color="000000"/>
              <w:bottom w:val="single" w:sz="4" w:space="0" w:color="000000"/>
              <w:right w:val="single" w:sz="4" w:space="0" w:color="000000"/>
            </w:tcBorders>
            <w:vAlign w:val="center"/>
          </w:tcPr>
          <w:p w14:paraId="5362993C" w14:textId="77777777" w:rsidR="0085739C" w:rsidRDefault="00863BC7">
            <w:pPr>
              <w:jc w:val="center"/>
              <w:rPr>
                <w:rFonts w:ascii="宋体" w:eastAsia="宋体" w:hAnsi="宋体" w:cs="宋体"/>
                <w:sz w:val="24"/>
              </w:rPr>
            </w:pPr>
            <w:r>
              <w:rPr>
                <w:rFonts w:ascii="宋体" w:eastAsia="宋体" w:hAnsi="宋体" w:cs="宋体" w:hint="eastAsia"/>
                <w:sz w:val="24"/>
              </w:rPr>
              <w:t>7996</w:t>
            </w:r>
          </w:p>
        </w:tc>
        <w:tc>
          <w:tcPr>
            <w:tcW w:w="1802" w:type="dxa"/>
            <w:tcBorders>
              <w:top w:val="single" w:sz="4" w:space="0" w:color="000000"/>
              <w:left w:val="single" w:sz="4" w:space="0" w:color="000000"/>
              <w:bottom w:val="single" w:sz="4" w:space="0" w:color="000000"/>
            </w:tcBorders>
            <w:vAlign w:val="center"/>
          </w:tcPr>
          <w:p w14:paraId="089D7841"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43F7F281" w14:textId="77777777">
        <w:trPr>
          <w:trHeight w:val="623"/>
          <w:jc w:val="center"/>
        </w:trPr>
        <w:tc>
          <w:tcPr>
            <w:tcW w:w="1135" w:type="dxa"/>
            <w:tcBorders>
              <w:top w:val="single" w:sz="4" w:space="0" w:color="000000"/>
              <w:bottom w:val="single" w:sz="4" w:space="0" w:color="000000"/>
              <w:right w:val="single" w:sz="4" w:space="0" w:color="000000"/>
            </w:tcBorders>
            <w:vAlign w:val="center"/>
          </w:tcPr>
          <w:p w14:paraId="53E24CE8" w14:textId="77777777" w:rsidR="0085739C" w:rsidRDefault="00863BC7">
            <w:pPr>
              <w:jc w:val="center"/>
              <w:rPr>
                <w:rFonts w:ascii="宋体" w:eastAsia="宋体" w:hAnsi="宋体" w:cs="宋体"/>
                <w:sz w:val="24"/>
              </w:rPr>
            </w:pPr>
            <w:r>
              <w:rPr>
                <w:rFonts w:ascii="宋体" w:eastAsia="宋体" w:hAnsi="宋体" w:cs="宋体" w:hint="eastAsia"/>
                <w:sz w:val="24"/>
              </w:rPr>
              <w:t>综合车间</w:t>
            </w:r>
          </w:p>
        </w:tc>
        <w:tc>
          <w:tcPr>
            <w:tcW w:w="1036" w:type="dxa"/>
            <w:tcBorders>
              <w:top w:val="single" w:sz="4" w:space="0" w:color="000000"/>
              <w:left w:val="single" w:sz="4" w:space="0" w:color="000000"/>
              <w:bottom w:val="single" w:sz="4" w:space="0" w:color="000000"/>
              <w:right w:val="single" w:sz="4" w:space="0" w:color="000000"/>
            </w:tcBorders>
            <w:vAlign w:val="center"/>
          </w:tcPr>
          <w:p w14:paraId="2BAD4237"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30D1FAF8" w14:textId="77777777" w:rsidR="0085739C" w:rsidRDefault="00863BC7">
            <w:pPr>
              <w:jc w:val="center"/>
              <w:rPr>
                <w:rFonts w:ascii="宋体" w:eastAsia="宋体" w:hAnsi="宋体" w:cs="宋体"/>
                <w:sz w:val="24"/>
              </w:rPr>
            </w:pPr>
            <w:r>
              <w:rPr>
                <w:rFonts w:ascii="宋体" w:eastAsia="宋体" w:hAnsi="宋体" w:cs="宋体" w:hint="eastAsia"/>
                <w:sz w:val="24"/>
              </w:rPr>
              <w:t>丙类二级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0295BE69" w14:textId="77777777" w:rsidR="0085739C" w:rsidRDefault="00863BC7">
            <w:pPr>
              <w:jc w:val="center"/>
              <w:rPr>
                <w:rFonts w:ascii="宋体" w:eastAsia="宋体" w:hAnsi="宋体" w:cs="宋体"/>
                <w:sz w:val="24"/>
              </w:rPr>
            </w:pPr>
            <w:r>
              <w:rPr>
                <w:rFonts w:ascii="宋体" w:eastAsia="宋体" w:hAnsi="宋体" w:cs="宋体" w:hint="eastAsia"/>
                <w:sz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14:paraId="45B66C1B"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025E16DD" w14:textId="77777777" w:rsidR="0085739C" w:rsidRDefault="00863BC7">
            <w:pPr>
              <w:jc w:val="center"/>
              <w:rPr>
                <w:rFonts w:ascii="宋体" w:eastAsia="宋体" w:hAnsi="宋体" w:cs="宋体"/>
                <w:sz w:val="24"/>
              </w:rPr>
            </w:pPr>
            <w:r>
              <w:rPr>
                <w:rFonts w:ascii="宋体" w:eastAsia="宋体" w:hAnsi="宋体" w:cs="宋体" w:hint="eastAsia"/>
                <w:sz w:val="24"/>
              </w:rPr>
              <w:t>23.80</w:t>
            </w:r>
          </w:p>
        </w:tc>
        <w:tc>
          <w:tcPr>
            <w:tcW w:w="1079" w:type="dxa"/>
            <w:tcBorders>
              <w:top w:val="single" w:sz="4" w:space="0" w:color="000000"/>
              <w:left w:val="single" w:sz="4" w:space="0" w:color="000000"/>
              <w:bottom w:val="single" w:sz="4" w:space="0" w:color="000000"/>
              <w:right w:val="single" w:sz="4" w:space="0" w:color="000000"/>
            </w:tcBorders>
            <w:vAlign w:val="center"/>
          </w:tcPr>
          <w:p w14:paraId="6E9FD89A" w14:textId="77777777" w:rsidR="0085739C" w:rsidRDefault="00863BC7">
            <w:pPr>
              <w:jc w:val="center"/>
              <w:rPr>
                <w:rFonts w:ascii="宋体" w:eastAsia="宋体" w:hAnsi="宋体" w:cs="宋体"/>
                <w:sz w:val="24"/>
              </w:rPr>
            </w:pPr>
            <w:r>
              <w:rPr>
                <w:rFonts w:ascii="宋体" w:eastAsia="宋体" w:hAnsi="宋体" w:cs="宋体" w:hint="eastAsia"/>
                <w:sz w:val="24"/>
              </w:rPr>
              <w:t>12648</w:t>
            </w:r>
          </w:p>
        </w:tc>
        <w:tc>
          <w:tcPr>
            <w:tcW w:w="1082" w:type="dxa"/>
            <w:tcBorders>
              <w:top w:val="single" w:sz="4" w:space="0" w:color="000000"/>
              <w:left w:val="single" w:sz="4" w:space="0" w:color="000000"/>
              <w:bottom w:val="single" w:sz="4" w:space="0" w:color="000000"/>
              <w:right w:val="single" w:sz="4" w:space="0" w:color="000000"/>
            </w:tcBorders>
            <w:vAlign w:val="center"/>
          </w:tcPr>
          <w:p w14:paraId="05456E42" w14:textId="77777777" w:rsidR="0085739C" w:rsidRDefault="00863BC7">
            <w:pPr>
              <w:jc w:val="center"/>
              <w:rPr>
                <w:rFonts w:ascii="宋体" w:eastAsia="宋体" w:hAnsi="宋体" w:cs="宋体"/>
                <w:sz w:val="24"/>
              </w:rPr>
            </w:pPr>
            <w:r>
              <w:rPr>
                <w:rFonts w:ascii="宋体" w:eastAsia="宋体" w:hAnsi="宋体" w:cs="宋体" w:hint="eastAsia"/>
                <w:sz w:val="24"/>
              </w:rPr>
              <w:t>43649</w:t>
            </w:r>
          </w:p>
        </w:tc>
        <w:tc>
          <w:tcPr>
            <w:tcW w:w="1802" w:type="dxa"/>
            <w:tcBorders>
              <w:top w:val="single" w:sz="4" w:space="0" w:color="000000"/>
              <w:left w:val="single" w:sz="4" w:space="0" w:color="000000"/>
              <w:bottom w:val="single" w:sz="4" w:space="0" w:color="000000"/>
            </w:tcBorders>
            <w:vAlign w:val="center"/>
          </w:tcPr>
          <w:p w14:paraId="53A38A28"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137165A4" w14:textId="77777777">
        <w:trPr>
          <w:trHeight w:val="454"/>
          <w:jc w:val="center"/>
        </w:trPr>
        <w:tc>
          <w:tcPr>
            <w:tcW w:w="1135" w:type="dxa"/>
            <w:tcBorders>
              <w:top w:val="single" w:sz="4" w:space="0" w:color="000000"/>
              <w:bottom w:val="single" w:sz="4" w:space="0" w:color="000000"/>
              <w:right w:val="single" w:sz="4" w:space="0" w:color="000000"/>
            </w:tcBorders>
            <w:vAlign w:val="center"/>
          </w:tcPr>
          <w:p w14:paraId="1A1F0DC4" w14:textId="77777777" w:rsidR="0085739C" w:rsidRDefault="00863BC7">
            <w:pPr>
              <w:jc w:val="center"/>
              <w:rPr>
                <w:rFonts w:ascii="宋体" w:eastAsia="宋体" w:hAnsi="宋体" w:cs="宋体"/>
                <w:sz w:val="24"/>
              </w:rPr>
            </w:pPr>
            <w:r>
              <w:rPr>
                <w:rFonts w:ascii="宋体" w:eastAsia="宋体" w:hAnsi="宋体" w:cs="宋体" w:hint="eastAsia"/>
                <w:sz w:val="24"/>
              </w:rPr>
              <w:t>综合仓库</w:t>
            </w:r>
          </w:p>
        </w:tc>
        <w:tc>
          <w:tcPr>
            <w:tcW w:w="1036" w:type="dxa"/>
            <w:tcBorders>
              <w:top w:val="single" w:sz="4" w:space="0" w:color="000000"/>
              <w:left w:val="single" w:sz="4" w:space="0" w:color="000000"/>
              <w:bottom w:val="single" w:sz="4" w:space="0" w:color="000000"/>
              <w:right w:val="single" w:sz="4" w:space="0" w:color="000000"/>
            </w:tcBorders>
            <w:vAlign w:val="center"/>
          </w:tcPr>
          <w:p w14:paraId="345FD5F2" w14:textId="77777777" w:rsidR="0085739C" w:rsidRDefault="00863BC7">
            <w:pPr>
              <w:jc w:val="center"/>
              <w:rPr>
                <w:rFonts w:ascii="宋体" w:eastAsia="宋体" w:hAnsi="宋体" w:cs="宋体"/>
                <w:sz w:val="24"/>
              </w:rPr>
            </w:pPr>
            <w:r>
              <w:rPr>
                <w:rFonts w:ascii="宋体" w:eastAsia="宋体" w:hAnsi="宋体" w:cs="宋体" w:hint="eastAsia"/>
                <w:sz w:val="24"/>
              </w:rPr>
              <w:t>框架</w:t>
            </w:r>
          </w:p>
          <w:p w14:paraId="5B9F722A" w14:textId="77777777" w:rsidR="0085739C" w:rsidRDefault="00863BC7">
            <w:pPr>
              <w:jc w:val="center"/>
              <w:rPr>
                <w:rFonts w:ascii="宋体" w:eastAsia="宋体" w:hAnsi="宋体" w:cs="宋体"/>
                <w:sz w:val="24"/>
              </w:rPr>
            </w:pPr>
            <w:r>
              <w:rPr>
                <w:rFonts w:ascii="宋体" w:eastAsia="宋体" w:hAnsi="宋体" w:cs="宋体" w:hint="eastAsia"/>
                <w:sz w:val="24"/>
              </w:rPr>
              <w:t>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0EEB9984" w14:textId="77777777" w:rsidR="0085739C" w:rsidRDefault="00863BC7">
            <w:pPr>
              <w:jc w:val="center"/>
              <w:rPr>
                <w:rFonts w:ascii="宋体" w:eastAsia="宋体" w:hAnsi="宋体" w:cs="宋体"/>
                <w:sz w:val="24"/>
              </w:rPr>
            </w:pPr>
            <w:r>
              <w:rPr>
                <w:rFonts w:ascii="宋体" w:eastAsia="宋体" w:hAnsi="宋体" w:cs="宋体" w:hint="eastAsia"/>
                <w:sz w:val="24"/>
              </w:rPr>
              <w:t>丙类二级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7F6D11C6" w14:textId="77777777" w:rsidR="0085739C" w:rsidRDefault="00863BC7">
            <w:pPr>
              <w:jc w:val="center"/>
              <w:rPr>
                <w:rFonts w:ascii="宋体" w:eastAsia="宋体" w:hAnsi="宋体" w:cs="宋体"/>
                <w:sz w:val="24"/>
              </w:rPr>
            </w:pPr>
            <w:r>
              <w:rPr>
                <w:rFonts w:ascii="宋体" w:eastAsia="宋体" w:hAnsi="宋体" w:cs="宋体" w:hint="eastAsia"/>
                <w:sz w:val="24"/>
              </w:rPr>
              <w:t>6</w:t>
            </w:r>
          </w:p>
        </w:tc>
        <w:tc>
          <w:tcPr>
            <w:tcW w:w="540" w:type="dxa"/>
            <w:tcBorders>
              <w:top w:val="single" w:sz="4" w:space="0" w:color="000000"/>
              <w:left w:val="single" w:sz="4" w:space="0" w:color="000000"/>
              <w:bottom w:val="single" w:sz="4" w:space="0" w:color="000000"/>
              <w:right w:val="single" w:sz="4" w:space="0" w:color="000000"/>
            </w:tcBorders>
            <w:vAlign w:val="center"/>
          </w:tcPr>
          <w:p w14:paraId="164FDB4F"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109D1B47" w14:textId="77777777" w:rsidR="0085739C" w:rsidRDefault="00863BC7">
            <w:pPr>
              <w:jc w:val="center"/>
              <w:rPr>
                <w:rFonts w:ascii="宋体" w:eastAsia="宋体" w:hAnsi="宋体" w:cs="宋体"/>
                <w:sz w:val="24"/>
              </w:rPr>
            </w:pPr>
            <w:r>
              <w:rPr>
                <w:rFonts w:ascii="宋体" w:eastAsia="宋体" w:hAnsi="宋体" w:cs="宋体" w:hint="eastAsia"/>
                <w:sz w:val="24"/>
              </w:rPr>
              <w:t>23.80</w:t>
            </w:r>
          </w:p>
        </w:tc>
        <w:tc>
          <w:tcPr>
            <w:tcW w:w="1079" w:type="dxa"/>
            <w:tcBorders>
              <w:top w:val="single" w:sz="4" w:space="0" w:color="000000"/>
              <w:left w:val="single" w:sz="4" w:space="0" w:color="000000"/>
              <w:bottom w:val="single" w:sz="4" w:space="0" w:color="000000"/>
              <w:right w:val="single" w:sz="4" w:space="0" w:color="000000"/>
            </w:tcBorders>
            <w:vAlign w:val="center"/>
          </w:tcPr>
          <w:p w14:paraId="762C2165" w14:textId="77777777" w:rsidR="0085739C" w:rsidRDefault="00863BC7">
            <w:pPr>
              <w:jc w:val="center"/>
              <w:rPr>
                <w:rFonts w:ascii="宋体" w:eastAsia="宋体" w:hAnsi="宋体" w:cs="宋体"/>
                <w:sz w:val="24"/>
              </w:rPr>
            </w:pPr>
            <w:r>
              <w:rPr>
                <w:rFonts w:ascii="宋体" w:eastAsia="宋体" w:hAnsi="宋体" w:cs="宋体" w:hint="eastAsia"/>
                <w:sz w:val="24"/>
              </w:rPr>
              <w:t>2041</w:t>
            </w:r>
          </w:p>
        </w:tc>
        <w:tc>
          <w:tcPr>
            <w:tcW w:w="1082" w:type="dxa"/>
            <w:tcBorders>
              <w:top w:val="single" w:sz="4" w:space="0" w:color="000000"/>
              <w:left w:val="single" w:sz="4" w:space="0" w:color="000000"/>
              <w:bottom w:val="single" w:sz="4" w:space="0" w:color="000000"/>
              <w:right w:val="single" w:sz="4" w:space="0" w:color="000000"/>
            </w:tcBorders>
            <w:vAlign w:val="center"/>
          </w:tcPr>
          <w:p w14:paraId="160A1F26" w14:textId="77777777" w:rsidR="0085739C" w:rsidRDefault="00863BC7">
            <w:pPr>
              <w:jc w:val="center"/>
              <w:rPr>
                <w:rFonts w:ascii="宋体" w:eastAsia="宋体" w:hAnsi="宋体" w:cs="宋体"/>
                <w:sz w:val="24"/>
              </w:rPr>
            </w:pPr>
            <w:r>
              <w:rPr>
                <w:rFonts w:ascii="宋体" w:eastAsia="宋体" w:hAnsi="宋体" w:cs="宋体" w:hint="eastAsia"/>
                <w:sz w:val="24"/>
              </w:rPr>
              <w:t>12250</w:t>
            </w:r>
          </w:p>
        </w:tc>
        <w:tc>
          <w:tcPr>
            <w:tcW w:w="1802" w:type="dxa"/>
            <w:tcBorders>
              <w:top w:val="single" w:sz="4" w:space="0" w:color="000000"/>
              <w:left w:val="single" w:sz="4" w:space="0" w:color="000000"/>
              <w:bottom w:val="single" w:sz="4" w:space="0" w:color="000000"/>
            </w:tcBorders>
            <w:vAlign w:val="center"/>
          </w:tcPr>
          <w:p w14:paraId="1D59A73C"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3E83C960" w14:textId="77777777">
        <w:trPr>
          <w:trHeight w:val="621"/>
          <w:jc w:val="center"/>
        </w:trPr>
        <w:tc>
          <w:tcPr>
            <w:tcW w:w="1135" w:type="dxa"/>
            <w:tcBorders>
              <w:top w:val="single" w:sz="4" w:space="0" w:color="000000"/>
              <w:bottom w:val="single" w:sz="4" w:space="0" w:color="000000"/>
              <w:right w:val="single" w:sz="4" w:space="0" w:color="000000"/>
            </w:tcBorders>
            <w:vAlign w:val="center"/>
          </w:tcPr>
          <w:p w14:paraId="00550AF1" w14:textId="77777777" w:rsidR="0085739C" w:rsidRDefault="00863BC7">
            <w:pPr>
              <w:jc w:val="center"/>
              <w:rPr>
                <w:rFonts w:ascii="宋体" w:eastAsia="宋体" w:hAnsi="宋体" w:cs="宋体"/>
                <w:sz w:val="24"/>
              </w:rPr>
            </w:pPr>
            <w:r>
              <w:rPr>
                <w:rFonts w:ascii="宋体" w:eastAsia="宋体" w:hAnsi="宋体" w:cs="宋体" w:hint="eastAsia"/>
                <w:sz w:val="24"/>
              </w:rPr>
              <w:t>质检办公楼</w:t>
            </w:r>
          </w:p>
        </w:tc>
        <w:tc>
          <w:tcPr>
            <w:tcW w:w="1036" w:type="dxa"/>
            <w:tcBorders>
              <w:top w:val="single" w:sz="4" w:space="0" w:color="000000"/>
              <w:left w:val="single" w:sz="4" w:space="0" w:color="000000"/>
              <w:bottom w:val="single" w:sz="4" w:space="0" w:color="000000"/>
              <w:right w:val="single" w:sz="4" w:space="0" w:color="000000"/>
            </w:tcBorders>
            <w:vAlign w:val="center"/>
          </w:tcPr>
          <w:p w14:paraId="5991622B"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396FE251" w14:textId="77777777" w:rsidR="0085739C" w:rsidRDefault="00863BC7">
            <w:pPr>
              <w:jc w:val="center"/>
              <w:rPr>
                <w:rFonts w:ascii="宋体" w:eastAsia="宋体" w:hAnsi="宋体" w:cs="宋体"/>
                <w:sz w:val="24"/>
              </w:rPr>
            </w:pPr>
            <w:r>
              <w:rPr>
                <w:rFonts w:ascii="宋体" w:eastAsia="宋体" w:hAnsi="宋体" w:cs="宋体" w:hint="eastAsia"/>
                <w:sz w:val="24"/>
              </w:rPr>
              <w:t>民建二级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144A055C" w14:textId="77777777" w:rsidR="0085739C" w:rsidRDefault="00863BC7">
            <w:pPr>
              <w:jc w:val="center"/>
              <w:rPr>
                <w:rFonts w:ascii="宋体" w:eastAsia="宋体" w:hAnsi="宋体" w:cs="宋体"/>
                <w:sz w:val="24"/>
              </w:rPr>
            </w:pPr>
            <w:r>
              <w:rPr>
                <w:rFonts w:ascii="宋体" w:eastAsia="宋体" w:hAnsi="宋体" w:cs="宋体" w:hint="eastAsia"/>
                <w:sz w:val="24"/>
              </w:rPr>
              <w:t>6</w:t>
            </w:r>
          </w:p>
        </w:tc>
        <w:tc>
          <w:tcPr>
            <w:tcW w:w="540" w:type="dxa"/>
            <w:tcBorders>
              <w:top w:val="single" w:sz="4" w:space="0" w:color="000000"/>
              <w:left w:val="single" w:sz="4" w:space="0" w:color="000000"/>
              <w:bottom w:val="single" w:sz="4" w:space="0" w:color="000000"/>
              <w:right w:val="single" w:sz="4" w:space="0" w:color="000000"/>
            </w:tcBorders>
            <w:vAlign w:val="center"/>
          </w:tcPr>
          <w:p w14:paraId="76BC5C48"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332D2966" w14:textId="77777777" w:rsidR="0085739C" w:rsidRDefault="00863BC7">
            <w:pPr>
              <w:jc w:val="center"/>
              <w:rPr>
                <w:rFonts w:ascii="宋体" w:eastAsia="宋体" w:hAnsi="宋体" w:cs="宋体"/>
                <w:sz w:val="24"/>
              </w:rPr>
            </w:pPr>
            <w:r>
              <w:rPr>
                <w:rFonts w:ascii="宋体" w:eastAsia="宋体" w:hAnsi="宋体" w:cs="宋体" w:hint="eastAsia"/>
                <w:sz w:val="24"/>
              </w:rPr>
              <w:t>23.80</w:t>
            </w:r>
          </w:p>
        </w:tc>
        <w:tc>
          <w:tcPr>
            <w:tcW w:w="1079" w:type="dxa"/>
            <w:tcBorders>
              <w:top w:val="single" w:sz="4" w:space="0" w:color="000000"/>
              <w:left w:val="single" w:sz="4" w:space="0" w:color="000000"/>
              <w:bottom w:val="single" w:sz="4" w:space="0" w:color="000000"/>
              <w:right w:val="single" w:sz="4" w:space="0" w:color="000000"/>
            </w:tcBorders>
            <w:vAlign w:val="center"/>
          </w:tcPr>
          <w:p w14:paraId="6699EF9D" w14:textId="77777777" w:rsidR="0085739C" w:rsidRDefault="00863BC7">
            <w:pPr>
              <w:jc w:val="center"/>
              <w:rPr>
                <w:rFonts w:ascii="宋体" w:eastAsia="宋体" w:hAnsi="宋体" w:cs="宋体"/>
                <w:sz w:val="24"/>
              </w:rPr>
            </w:pPr>
            <w:r>
              <w:rPr>
                <w:rFonts w:ascii="宋体" w:eastAsia="宋体" w:hAnsi="宋体" w:cs="宋体" w:hint="eastAsia"/>
                <w:sz w:val="24"/>
              </w:rPr>
              <w:t>1063</w:t>
            </w:r>
          </w:p>
        </w:tc>
        <w:tc>
          <w:tcPr>
            <w:tcW w:w="1082" w:type="dxa"/>
            <w:tcBorders>
              <w:top w:val="single" w:sz="4" w:space="0" w:color="000000"/>
              <w:left w:val="single" w:sz="4" w:space="0" w:color="000000"/>
              <w:bottom w:val="single" w:sz="4" w:space="0" w:color="000000"/>
              <w:right w:val="single" w:sz="4" w:space="0" w:color="000000"/>
            </w:tcBorders>
            <w:vAlign w:val="center"/>
          </w:tcPr>
          <w:p w14:paraId="3A8A57C4" w14:textId="77777777" w:rsidR="0085739C" w:rsidRDefault="00863BC7">
            <w:pPr>
              <w:jc w:val="center"/>
              <w:rPr>
                <w:rFonts w:ascii="宋体" w:eastAsia="宋体" w:hAnsi="宋体" w:cs="宋体"/>
                <w:sz w:val="24"/>
              </w:rPr>
            </w:pPr>
            <w:r>
              <w:rPr>
                <w:rFonts w:ascii="宋体" w:eastAsia="宋体" w:hAnsi="宋体" w:cs="宋体" w:hint="eastAsia"/>
                <w:sz w:val="24"/>
              </w:rPr>
              <w:t>6349</w:t>
            </w:r>
          </w:p>
        </w:tc>
        <w:tc>
          <w:tcPr>
            <w:tcW w:w="1802" w:type="dxa"/>
            <w:tcBorders>
              <w:top w:val="single" w:sz="4" w:space="0" w:color="000000"/>
              <w:left w:val="single" w:sz="4" w:space="0" w:color="000000"/>
              <w:bottom w:val="single" w:sz="4" w:space="0" w:color="000000"/>
            </w:tcBorders>
            <w:vAlign w:val="center"/>
          </w:tcPr>
          <w:p w14:paraId="6855CC19" w14:textId="77777777" w:rsidR="0085739C" w:rsidRDefault="00863BC7">
            <w:pPr>
              <w:jc w:val="center"/>
              <w:rPr>
                <w:rFonts w:ascii="宋体" w:eastAsia="宋体" w:hAnsi="宋体" w:cs="宋体"/>
                <w:sz w:val="24"/>
              </w:rPr>
            </w:pPr>
            <w:r>
              <w:rPr>
                <w:rFonts w:ascii="宋体" w:eastAsia="宋体" w:hAnsi="宋体" w:cs="宋体" w:hint="eastAsia"/>
                <w:sz w:val="24"/>
              </w:rPr>
              <w:t>2904</w:t>
            </w:r>
          </w:p>
        </w:tc>
      </w:tr>
      <w:tr w:rsidR="0085739C" w14:paraId="79EA258C" w14:textId="77777777">
        <w:trPr>
          <w:trHeight w:val="623"/>
          <w:jc w:val="center"/>
        </w:trPr>
        <w:tc>
          <w:tcPr>
            <w:tcW w:w="1135" w:type="dxa"/>
            <w:tcBorders>
              <w:top w:val="single" w:sz="4" w:space="0" w:color="000000"/>
              <w:bottom w:val="single" w:sz="4" w:space="0" w:color="000000"/>
              <w:right w:val="single" w:sz="4" w:space="0" w:color="000000"/>
            </w:tcBorders>
            <w:vAlign w:val="center"/>
          </w:tcPr>
          <w:p w14:paraId="60D15019" w14:textId="77777777" w:rsidR="0085739C" w:rsidRDefault="00863BC7">
            <w:pPr>
              <w:jc w:val="center"/>
              <w:rPr>
                <w:rFonts w:ascii="宋体" w:eastAsia="宋体" w:hAnsi="宋体" w:cs="宋体"/>
                <w:sz w:val="24"/>
              </w:rPr>
            </w:pPr>
            <w:r>
              <w:rPr>
                <w:rFonts w:ascii="宋体" w:eastAsia="宋体" w:hAnsi="宋体" w:cs="宋体" w:hint="eastAsia"/>
                <w:sz w:val="24"/>
              </w:rPr>
              <w:t>综合楼</w:t>
            </w:r>
          </w:p>
        </w:tc>
        <w:tc>
          <w:tcPr>
            <w:tcW w:w="1036" w:type="dxa"/>
            <w:tcBorders>
              <w:top w:val="single" w:sz="4" w:space="0" w:color="000000"/>
              <w:left w:val="single" w:sz="4" w:space="0" w:color="000000"/>
              <w:bottom w:val="single" w:sz="4" w:space="0" w:color="000000"/>
              <w:right w:val="single" w:sz="4" w:space="0" w:color="000000"/>
            </w:tcBorders>
            <w:vAlign w:val="center"/>
          </w:tcPr>
          <w:p w14:paraId="58FAC252"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26FDAB91" w14:textId="77777777" w:rsidR="0085739C" w:rsidRDefault="00863BC7">
            <w:pPr>
              <w:jc w:val="center"/>
              <w:rPr>
                <w:rFonts w:ascii="宋体" w:eastAsia="宋体" w:hAnsi="宋体" w:cs="宋体"/>
                <w:sz w:val="24"/>
              </w:rPr>
            </w:pPr>
            <w:r>
              <w:rPr>
                <w:rFonts w:ascii="宋体" w:eastAsia="宋体" w:hAnsi="宋体" w:cs="宋体" w:hint="eastAsia"/>
                <w:sz w:val="24"/>
              </w:rPr>
              <w:t>民建二级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6CABA31A" w14:textId="77777777" w:rsidR="0085739C" w:rsidRDefault="00863BC7">
            <w:pPr>
              <w:jc w:val="center"/>
              <w:rPr>
                <w:rFonts w:ascii="宋体" w:eastAsia="宋体" w:hAnsi="宋体" w:cs="宋体"/>
                <w:sz w:val="24"/>
              </w:rPr>
            </w:pPr>
            <w:r>
              <w:rPr>
                <w:rFonts w:ascii="宋体" w:eastAsia="宋体" w:hAnsi="宋体" w:cs="宋体" w:hint="eastAsia"/>
                <w:sz w:val="24"/>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0F9D1CF3"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196C5D89" w14:textId="77777777" w:rsidR="0085739C" w:rsidRDefault="00863BC7">
            <w:pPr>
              <w:jc w:val="center"/>
              <w:rPr>
                <w:rFonts w:ascii="宋体" w:eastAsia="宋体" w:hAnsi="宋体" w:cs="宋体"/>
                <w:sz w:val="24"/>
              </w:rPr>
            </w:pPr>
            <w:r>
              <w:rPr>
                <w:rFonts w:ascii="宋体" w:eastAsia="宋体" w:hAnsi="宋体" w:cs="宋体" w:hint="eastAsia"/>
                <w:sz w:val="24"/>
              </w:rPr>
              <w:t>23.80</w:t>
            </w:r>
          </w:p>
        </w:tc>
        <w:tc>
          <w:tcPr>
            <w:tcW w:w="1079" w:type="dxa"/>
            <w:tcBorders>
              <w:top w:val="single" w:sz="4" w:space="0" w:color="000000"/>
              <w:left w:val="single" w:sz="4" w:space="0" w:color="000000"/>
              <w:bottom w:val="single" w:sz="4" w:space="0" w:color="000000"/>
              <w:right w:val="single" w:sz="4" w:space="0" w:color="000000"/>
            </w:tcBorders>
            <w:vAlign w:val="center"/>
          </w:tcPr>
          <w:p w14:paraId="6D4D20A4" w14:textId="77777777" w:rsidR="0085739C" w:rsidRDefault="00863BC7">
            <w:pPr>
              <w:jc w:val="center"/>
              <w:rPr>
                <w:rFonts w:ascii="宋体" w:eastAsia="宋体" w:hAnsi="宋体" w:cs="宋体"/>
                <w:sz w:val="24"/>
              </w:rPr>
            </w:pPr>
            <w:r>
              <w:rPr>
                <w:rFonts w:ascii="宋体" w:eastAsia="宋体" w:hAnsi="宋体" w:cs="宋体" w:hint="eastAsia"/>
                <w:sz w:val="24"/>
              </w:rPr>
              <w:t>1362</w:t>
            </w:r>
          </w:p>
        </w:tc>
        <w:tc>
          <w:tcPr>
            <w:tcW w:w="1082" w:type="dxa"/>
            <w:tcBorders>
              <w:top w:val="single" w:sz="4" w:space="0" w:color="000000"/>
              <w:left w:val="single" w:sz="4" w:space="0" w:color="000000"/>
              <w:bottom w:val="single" w:sz="4" w:space="0" w:color="000000"/>
              <w:right w:val="single" w:sz="4" w:space="0" w:color="000000"/>
            </w:tcBorders>
            <w:vAlign w:val="center"/>
          </w:tcPr>
          <w:p w14:paraId="42EA258B" w14:textId="77777777" w:rsidR="0085739C" w:rsidRDefault="00863BC7">
            <w:pPr>
              <w:jc w:val="center"/>
              <w:rPr>
                <w:rFonts w:ascii="宋体" w:eastAsia="宋体" w:hAnsi="宋体" w:cs="宋体"/>
                <w:sz w:val="24"/>
              </w:rPr>
            </w:pPr>
            <w:r>
              <w:rPr>
                <w:rFonts w:ascii="宋体" w:eastAsia="宋体" w:hAnsi="宋体" w:cs="宋体" w:hint="eastAsia"/>
                <w:sz w:val="24"/>
              </w:rPr>
              <w:t>5543</w:t>
            </w:r>
          </w:p>
        </w:tc>
        <w:tc>
          <w:tcPr>
            <w:tcW w:w="1802" w:type="dxa"/>
            <w:tcBorders>
              <w:top w:val="single" w:sz="4" w:space="0" w:color="000000"/>
              <w:left w:val="single" w:sz="4" w:space="0" w:color="000000"/>
              <w:bottom w:val="single" w:sz="4" w:space="0" w:color="000000"/>
            </w:tcBorders>
            <w:vAlign w:val="center"/>
          </w:tcPr>
          <w:p w14:paraId="2BAF29FA"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0637DDA2" w14:textId="77777777">
        <w:trPr>
          <w:trHeight w:val="621"/>
          <w:jc w:val="center"/>
        </w:trPr>
        <w:tc>
          <w:tcPr>
            <w:tcW w:w="1135" w:type="dxa"/>
            <w:tcBorders>
              <w:top w:val="single" w:sz="4" w:space="0" w:color="000000"/>
              <w:bottom w:val="single" w:sz="4" w:space="0" w:color="000000"/>
              <w:right w:val="single" w:sz="4" w:space="0" w:color="000000"/>
            </w:tcBorders>
            <w:vAlign w:val="center"/>
          </w:tcPr>
          <w:p w14:paraId="26AF61E0" w14:textId="77777777" w:rsidR="0085739C" w:rsidRDefault="00863BC7">
            <w:pPr>
              <w:jc w:val="center"/>
              <w:rPr>
                <w:rFonts w:ascii="宋体" w:eastAsia="宋体" w:hAnsi="宋体" w:cs="宋体"/>
                <w:sz w:val="24"/>
              </w:rPr>
            </w:pPr>
            <w:r>
              <w:rPr>
                <w:rFonts w:ascii="宋体" w:eastAsia="宋体" w:hAnsi="宋体" w:cs="宋体" w:hint="eastAsia"/>
                <w:sz w:val="24"/>
              </w:rPr>
              <w:t>动力中心</w:t>
            </w:r>
          </w:p>
        </w:tc>
        <w:tc>
          <w:tcPr>
            <w:tcW w:w="1036" w:type="dxa"/>
            <w:tcBorders>
              <w:top w:val="single" w:sz="4" w:space="0" w:color="000000"/>
              <w:left w:val="single" w:sz="4" w:space="0" w:color="000000"/>
              <w:bottom w:val="single" w:sz="4" w:space="0" w:color="000000"/>
              <w:right w:val="single" w:sz="4" w:space="0" w:color="000000"/>
            </w:tcBorders>
            <w:vAlign w:val="center"/>
          </w:tcPr>
          <w:p w14:paraId="314A8526"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12E2D42E" w14:textId="77777777" w:rsidR="0085739C" w:rsidRDefault="00863BC7">
            <w:pPr>
              <w:jc w:val="center"/>
              <w:rPr>
                <w:rFonts w:ascii="宋体" w:eastAsia="宋体" w:hAnsi="宋体" w:cs="宋体"/>
                <w:sz w:val="24"/>
              </w:rPr>
            </w:pPr>
            <w:r>
              <w:rPr>
                <w:rFonts w:ascii="宋体" w:eastAsia="宋体" w:hAnsi="宋体" w:cs="宋体" w:hint="eastAsia"/>
                <w:sz w:val="24"/>
              </w:rPr>
              <w:t>丙类二级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22F2A63B"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51DFDDC7"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144C0BEA" w14:textId="77777777" w:rsidR="0085739C" w:rsidRDefault="00863BC7">
            <w:pPr>
              <w:jc w:val="center"/>
              <w:rPr>
                <w:rFonts w:ascii="宋体" w:eastAsia="宋体" w:hAnsi="宋体" w:cs="宋体"/>
                <w:sz w:val="24"/>
              </w:rPr>
            </w:pPr>
            <w:r>
              <w:rPr>
                <w:rFonts w:ascii="宋体" w:eastAsia="宋体" w:hAnsi="宋体" w:cs="宋体" w:hint="eastAsia"/>
                <w:sz w:val="24"/>
              </w:rPr>
              <w:t>6.30</w:t>
            </w:r>
          </w:p>
        </w:tc>
        <w:tc>
          <w:tcPr>
            <w:tcW w:w="1079" w:type="dxa"/>
            <w:tcBorders>
              <w:top w:val="single" w:sz="4" w:space="0" w:color="000000"/>
              <w:left w:val="single" w:sz="4" w:space="0" w:color="000000"/>
              <w:bottom w:val="single" w:sz="4" w:space="0" w:color="000000"/>
              <w:right w:val="single" w:sz="4" w:space="0" w:color="000000"/>
            </w:tcBorders>
            <w:vAlign w:val="center"/>
          </w:tcPr>
          <w:p w14:paraId="4471C3B5" w14:textId="77777777" w:rsidR="0085739C" w:rsidRDefault="00863BC7">
            <w:pPr>
              <w:jc w:val="center"/>
              <w:rPr>
                <w:rFonts w:ascii="宋体" w:eastAsia="宋体" w:hAnsi="宋体" w:cs="宋体"/>
                <w:sz w:val="24"/>
              </w:rPr>
            </w:pPr>
            <w:r>
              <w:rPr>
                <w:rFonts w:ascii="宋体" w:eastAsia="宋体" w:hAnsi="宋体" w:cs="宋体" w:hint="eastAsia"/>
                <w:sz w:val="24"/>
              </w:rPr>
              <w:t>1480</w:t>
            </w:r>
          </w:p>
        </w:tc>
        <w:tc>
          <w:tcPr>
            <w:tcW w:w="1082" w:type="dxa"/>
            <w:tcBorders>
              <w:top w:val="single" w:sz="4" w:space="0" w:color="000000"/>
              <w:left w:val="single" w:sz="4" w:space="0" w:color="000000"/>
              <w:bottom w:val="single" w:sz="4" w:space="0" w:color="000000"/>
              <w:right w:val="single" w:sz="4" w:space="0" w:color="000000"/>
            </w:tcBorders>
            <w:vAlign w:val="center"/>
          </w:tcPr>
          <w:p w14:paraId="5B6DDD54" w14:textId="77777777" w:rsidR="0085739C" w:rsidRDefault="00863BC7">
            <w:pPr>
              <w:jc w:val="center"/>
              <w:rPr>
                <w:rFonts w:ascii="宋体" w:eastAsia="宋体" w:hAnsi="宋体" w:cs="宋体"/>
                <w:sz w:val="24"/>
              </w:rPr>
            </w:pPr>
            <w:r>
              <w:rPr>
                <w:rFonts w:ascii="宋体" w:eastAsia="宋体" w:hAnsi="宋体" w:cs="宋体" w:hint="eastAsia"/>
                <w:sz w:val="24"/>
              </w:rPr>
              <w:t>1644</w:t>
            </w:r>
          </w:p>
        </w:tc>
        <w:tc>
          <w:tcPr>
            <w:tcW w:w="1802" w:type="dxa"/>
            <w:tcBorders>
              <w:top w:val="single" w:sz="4" w:space="0" w:color="000000"/>
              <w:left w:val="single" w:sz="4" w:space="0" w:color="000000"/>
              <w:bottom w:val="single" w:sz="4" w:space="0" w:color="000000"/>
            </w:tcBorders>
            <w:vAlign w:val="center"/>
          </w:tcPr>
          <w:p w14:paraId="20D0D2E8"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063A3FB2" w14:textId="77777777">
        <w:trPr>
          <w:trHeight w:val="623"/>
          <w:jc w:val="center"/>
        </w:trPr>
        <w:tc>
          <w:tcPr>
            <w:tcW w:w="1135" w:type="dxa"/>
            <w:tcBorders>
              <w:top w:val="single" w:sz="4" w:space="0" w:color="000000"/>
              <w:bottom w:val="single" w:sz="4" w:space="0" w:color="000000"/>
              <w:right w:val="single" w:sz="4" w:space="0" w:color="000000"/>
            </w:tcBorders>
            <w:vAlign w:val="center"/>
          </w:tcPr>
          <w:p w14:paraId="283E510A" w14:textId="77777777" w:rsidR="0085739C" w:rsidRDefault="00863BC7">
            <w:pPr>
              <w:jc w:val="center"/>
              <w:rPr>
                <w:rFonts w:ascii="宋体" w:eastAsia="宋体" w:hAnsi="宋体" w:cs="宋体"/>
                <w:sz w:val="24"/>
              </w:rPr>
            </w:pPr>
            <w:r>
              <w:rPr>
                <w:rFonts w:ascii="宋体" w:eastAsia="宋体" w:hAnsi="宋体" w:cs="宋体" w:hint="eastAsia"/>
                <w:sz w:val="24"/>
              </w:rPr>
              <w:t>罐区</w:t>
            </w:r>
          </w:p>
        </w:tc>
        <w:tc>
          <w:tcPr>
            <w:tcW w:w="1036" w:type="dxa"/>
            <w:tcBorders>
              <w:top w:val="single" w:sz="4" w:space="0" w:color="000000"/>
              <w:left w:val="single" w:sz="4" w:space="0" w:color="000000"/>
              <w:bottom w:val="single" w:sz="4" w:space="0" w:color="000000"/>
              <w:right w:val="single" w:sz="4" w:space="0" w:color="000000"/>
            </w:tcBorders>
            <w:vAlign w:val="center"/>
          </w:tcPr>
          <w:p w14:paraId="79B7C785" w14:textId="77777777" w:rsidR="0085739C" w:rsidRDefault="00863BC7">
            <w:pPr>
              <w:jc w:val="center"/>
              <w:rPr>
                <w:rFonts w:ascii="宋体" w:eastAsia="宋体" w:hAnsi="宋体" w:cs="宋体"/>
                <w:sz w:val="24"/>
              </w:rPr>
            </w:pPr>
            <w:r>
              <w:rPr>
                <w:rFonts w:ascii="宋体" w:eastAsia="宋体" w:hAnsi="宋体" w:cs="宋体" w:hint="eastAsia"/>
                <w:sz w:val="24"/>
              </w:rPr>
              <w:t>钢结构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1A6E1FD2" w14:textId="77777777" w:rsidR="0085739C" w:rsidRDefault="00863BC7">
            <w:pPr>
              <w:jc w:val="center"/>
              <w:rPr>
                <w:rFonts w:ascii="宋体" w:eastAsia="宋体" w:hAnsi="宋体" w:cs="宋体"/>
                <w:sz w:val="24"/>
              </w:rPr>
            </w:pPr>
            <w:r>
              <w:rPr>
                <w:rFonts w:ascii="宋体" w:eastAsia="宋体" w:hAnsi="宋体" w:cs="宋体" w:hint="eastAsia"/>
                <w:sz w:val="24"/>
              </w:rPr>
              <w:t>甲类二级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0DC7815A"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39BA06CE"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30A3CDA6"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14:paraId="171537B8" w14:textId="77777777" w:rsidR="0085739C" w:rsidRDefault="00863BC7">
            <w:pPr>
              <w:jc w:val="center"/>
              <w:rPr>
                <w:rFonts w:ascii="宋体" w:eastAsia="宋体" w:hAnsi="宋体" w:cs="宋体"/>
                <w:sz w:val="24"/>
              </w:rPr>
            </w:pPr>
            <w:r>
              <w:rPr>
                <w:rFonts w:ascii="宋体" w:eastAsia="宋体" w:hAnsi="宋体" w:cs="宋体" w:hint="eastAsia"/>
                <w:sz w:val="24"/>
              </w:rPr>
              <w:t>200</w:t>
            </w:r>
          </w:p>
        </w:tc>
        <w:tc>
          <w:tcPr>
            <w:tcW w:w="1082" w:type="dxa"/>
            <w:tcBorders>
              <w:top w:val="single" w:sz="4" w:space="0" w:color="000000"/>
              <w:left w:val="single" w:sz="4" w:space="0" w:color="000000"/>
              <w:bottom w:val="single" w:sz="4" w:space="0" w:color="000000"/>
              <w:right w:val="single" w:sz="4" w:space="0" w:color="000000"/>
            </w:tcBorders>
            <w:vAlign w:val="center"/>
          </w:tcPr>
          <w:p w14:paraId="24073C3A"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802" w:type="dxa"/>
            <w:tcBorders>
              <w:top w:val="single" w:sz="4" w:space="0" w:color="000000"/>
              <w:left w:val="single" w:sz="4" w:space="0" w:color="000000"/>
              <w:bottom w:val="single" w:sz="4" w:space="0" w:color="000000"/>
            </w:tcBorders>
            <w:vAlign w:val="center"/>
          </w:tcPr>
          <w:p w14:paraId="449E4141"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33431156" w14:textId="77777777">
        <w:trPr>
          <w:trHeight w:val="623"/>
          <w:jc w:val="center"/>
        </w:trPr>
        <w:tc>
          <w:tcPr>
            <w:tcW w:w="1135" w:type="dxa"/>
            <w:tcBorders>
              <w:top w:val="single" w:sz="4" w:space="0" w:color="000000"/>
              <w:bottom w:val="single" w:sz="4" w:space="0" w:color="000000"/>
              <w:right w:val="single" w:sz="4" w:space="0" w:color="000000"/>
            </w:tcBorders>
            <w:vAlign w:val="center"/>
          </w:tcPr>
          <w:p w14:paraId="03AA446B" w14:textId="77777777" w:rsidR="0085739C" w:rsidRDefault="00863BC7">
            <w:pPr>
              <w:jc w:val="center"/>
              <w:rPr>
                <w:rFonts w:ascii="宋体" w:eastAsia="宋体" w:hAnsi="宋体" w:cs="宋体"/>
                <w:sz w:val="24"/>
              </w:rPr>
            </w:pPr>
            <w:r>
              <w:rPr>
                <w:rFonts w:ascii="宋体" w:eastAsia="宋体" w:hAnsi="宋体" w:cs="宋体" w:hint="eastAsia"/>
                <w:sz w:val="24"/>
              </w:rPr>
              <w:t>地下泵房</w:t>
            </w:r>
          </w:p>
        </w:tc>
        <w:tc>
          <w:tcPr>
            <w:tcW w:w="1036" w:type="dxa"/>
            <w:tcBorders>
              <w:top w:val="single" w:sz="4" w:space="0" w:color="000000"/>
              <w:left w:val="single" w:sz="4" w:space="0" w:color="000000"/>
              <w:bottom w:val="single" w:sz="4" w:space="0" w:color="000000"/>
              <w:right w:val="single" w:sz="4" w:space="0" w:color="000000"/>
            </w:tcBorders>
            <w:vAlign w:val="center"/>
          </w:tcPr>
          <w:p w14:paraId="360F6B8D"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089DE049" w14:textId="77777777" w:rsidR="0085739C" w:rsidRDefault="00863BC7">
            <w:pPr>
              <w:jc w:val="center"/>
              <w:rPr>
                <w:rFonts w:ascii="宋体" w:eastAsia="宋体" w:hAnsi="宋体" w:cs="宋体"/>
                <w:sz w:val="24"/>
              </w:rPr>
            </w:pPr>
            <w:r>
              <w:rPr>
                <w:rFonts w:ascii="宋体" w:eastAsia="宋体" w:hAnsi="宋体" w:cs="宋体" w:hint="eastAsia"/>
                <w:sz w:val="24"/>
              </w:rPr>
              <w:t>丙类二级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2BB1FEC0"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686E85C"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608CFEBE"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14:paraId="1C159964" w14:textId="77777777" w:rsidR="0085739C" w:rsidRDefault="00863BC7">
            <w:pPr>
              <w:jc w:val="center"/>
              <w:rPr>
                <w:rFonts w:ascii="宋体" w:eastAsia="宋体" w:hAnsi="宋体" w:cs="宋体"/>
                <w:sz w:val="24"/>
              </w:rPr>
            </w:pPr>
            <w:r>
              <w:rPr>
                <w:rFonts w:ascii="宋体" w:eastAsia="宋体" w:hAnsi="宋体" w:cs="宋体" w:hint="eastAsia"/>
                <w:sz w:val="24"/>
              </w:rPr>
              <w:t>235</w:t>
            </w:r>
          </w:p>
        </w:tc>
        <w:tc>
          <w:tcPr>
            <w:tcW w:w="1082" w:type="dxa"/>
            <w:tcBorders>
              <w:top w:val="single" w:sz="4" w:space="0" w:color="000000"/>
              <w:left w:val="single" w:sz="4" w:space="0" w:color="000000"/>
              <w:bottom w:val="single" w:sz="4" w:space="0" w:color="000000"/>
              <w:right w:val="single" w:sz="4" w:space="0" w:color="000000"/>
            </w:tcBorders>
            <w:vAlign w:val="center"/>
          </w:tcPr>
          <w:p w14:paraId="03AA470E"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802" w:type="dxa"/>
            <w:tcBorders>
              <w:top w:val="single" w:sz="4" w:space="0" w:color="000000"/>
              <w:left w:val="single" w:sz="4" w:space="0" w:color="000000"/>
              <w:bottom w:val="single" w:sz="4" w:space="0" w:color="000000"/>
            </w:tcBorders>
            <w:vAlign w:val="center"/>
          </w:tcPr>
          <w:p w14:paraId="3674A0A1" w14:textId="77777777" w:rsidR="0085739C" w:rsidRDefault="00863BC7">
            <w:pPr>
              <w:jc w:val="center"/>
              <w:rPr>
                <w:rFonts w:ascii="宋体" w:eastAsia="宋体" w:hAnsi="宋体" w:cs="宋体"/>
                <w:sz w:val="24"/>
              </w:rPr>
            </w:pPr>
            <w:r>
              <w:rPr>
                <w:rFonts w:ascii="宋体" w:eastAsia="宋体" w:hAnsi="宋体" w:cs="宋体" w:hint="eastAsia"/>
                <w:sz w:val="24"/>
              </w:rPr>
              <w:t>235</w:t>
            </w:r>
          </w:p>
        </w:tc>
      </w:tr>
      <w:tr w:rsidR="0085739C" w14:paraId="62F51A8D" w14:textId="77777777">
        <w:trPr>
          <w:trHeight w:val="623"/>
          <w:jc w:val="center"/>
        </w:trPr>
        <w:tc>
          <w:tcPr>
            <w:tcW w:w="1135" w:type="dxa"/>
            <w:tcBorders>
              <w:top w:val="single" w:sz="4" w:space="0" w:color="000000"/>
              <w:bottom w:val="single" w:sz="4" w:space="0" w:color="000000"/>
              <w:right w:val="single" w:sz="4" w:space="0" w:color="000000"/>
            </w:tcBorders>
            <w:vAlign w:val="center"/>
          </w:tcPr>
          <w:p w14:paraId="2EFCE9B5" w14:textId="77777777" w:rsidR="0085739C" w:rsidRDefault="00863BC7">
            <w:pPr>
              <w:jc w:val="center"/>
              <w:rPr>
                <w:rFonts w:ascii="宋体" w:eastAsia="宋体" w:hAnsi="宋体" w:cs="宋体"/>
                <w:sz w:val="24"/>
              </w:rPr>
            </w:pPr>
            <w:r>
              <w:rPr>
                <w:rFonts w:ascii="宋体" w:eastAsia="宋体" w:hAnsi="宋体" w:cs="宋体" w:hint="eastAsia"/>
                <w:sz w:val="24"/>
              </w:rPr>
              <w:t>其他</w:t>
            </w:r>
          </w:p>
        </w:tc>
        <w:tc>
          <w:tcPr>
            <w:tcW w:w="1036" w:type="dxa"/>
            <w:tcBorders>
              <w:top w:val="single" w:sz="4" w:space="0" w:color="000000"/>
              <w:left w:val="single" w:sz="4" w:space="0" w:color="000000"/>
              <w:bottom w:val="single" w:sz="4" w:space="0" w:color="000000"/>
              <w:right w:val="single" w:sz="4" w:space="0" w:color="000000"/>
            </w:tcBorders>
            <w:vAlign w:val="center"/>
          </w:tcPr>
          <w:p w14:paraId="379E99F3" w14:textId="77777777" w:rsidR="0085739C" w:rsidRDefault="00863BC7">
            <w:pPr>
              <w:jc w:val="center"/>
              <w:rPr>
                <w:rFonts w:ascii="宋体" w:eastAsia="宋体" w:hAnsi="宋体" w:cs="宋体"/>
                <w:sz w:val="24"/>
              </w:rPr>
            </w:pPr>
            <w:r>
              <w:rPr>
                <w:rFonts w:ascii="宋体" w:eastAsia="宋体" w:hAnsi="宋体" w:cs="宋体" w:hint="eastAsia"/>
                <w:sz w:val="24"/>
              </w:rPr>
              <w:t>框架结构</w:t>
            </w:r>
          </w:p>
        </w:tc>
        <w:tc>
          <w:tcPr>
            <w:tcW w:w="1425" w:type="dxa"/>
            <w:tcBorders>
              <w:top w:val="single" w:sz="4" w:space="0" w:color="000000"/>
              <w:left w:val="single" w:sz="4" w:space="0" w:color="000000"/>
              <w:bottom w:val="single" w:sz="4" w:space="0" w:color="000000"/>
              <w:right w:val="single" w:sz="4" w:space="0" w:color="000000"/>
            </w:tcBorders>
            <w:vAlign w:val="center"/>
          </w:tcPr>
          <w:p w14:paraId="5A84C6E8" w14:textId="77777777" w:rsidR="0085739C" w:rsidRDefault="00863BC7">
            <w:pPr>
              <w:jc w:val="center"/>
              <w:rPr>
                <w:rFonts w:ascii="宋体" w:eastAsia="宋体" w:hAnsi="宋体" w:cs="宋体"/>
                <w:sz w:val="24"/>
              </w:rPr>
            </w:pPr>
            <w:r>
              <w:rPr>
                <w:rFonts w:ascii="宋体" w:eastAsia="宋体" w:hAnsi="宋体" w:cs="宋体" w:hint="eastAsia"/>
                <w:sz w:val="24"/>
              </w:rPr>
              <w:t>丙类二级</w:t>
            </w:r>
          </w:p>
        </w:tc>
        <w:tc>
          <w:tcPr>
            <w:tcW w:w="540" w:type="dxa"/>
            <w:tcBorders>
              <w:top w:val="single" w:sz="4" w:space="0" w:color="000000"/>
              <w:left w:val="single" w:sz="4" w:space="0" w:color="000000"/>
              <w:bottom w:val="single" w:sz="4" w:space="0" w:color="000000"/>
              <w:right w:val="single" w:sz="4" w:space="0" w:color="000000"/>
            </w:tcBorders>
            <w:vAlign w:val="center"/>
          </w:tcPr>
          <w:p w14:paraId="32CFA4FF" w14:textId="77777777" w:rsidR="0085739C" w:rsidRDefault="00863BC7">
            <w:pPr>
              <w:jc w:val="center"/>
              <w:rPr>
                <w:rFonts w:ascii="宋体" w:eastAsia="宋体" w:hAnsi="宋体" w:cs="宋体"/>
                <w:sz w:val="24"/>
              </w:rPr>
            </w:pPr>
            <w:r>
              <w:rPr>
                <w:rFonts w:ascii="宋体" w:eastAsia="宋体" w:hAnsi="宋体" w:cs="宋体" w:hint="eastAsia"/>
                <w:sz w:val="24"/>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62F9A7FF"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1" w:type="dxa"/>
            <w:tcBorders>
              <w:top w:val="single" w:sz="4" w:space="0" w:color="000000"/>
              <w:left w:val="single" w:sz="4" w:space="0" w:color="000000"/>
              <w:bottom w:val="single" w:sz="4" w:space="0" w:color="000000"/>
              <w:right w:val="single" w:sz="4" w:space="0" w:color="000000"/>
            </w:tcBorders>
            <w:vAlign w:val="center"/>
          </w:tcPr>
          <w:p w14:paraId="1EAEC7EB"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14:paraId="32383386" w14:textId="77777777" w:rsidR="0085739C" w:rsidRDefault="00863BC7">
            <w:pPr>
              <w:jc w:val="center"/>
              <w:rPr>
                <w:rFonts w:ascii="宋体" w:eastAsia="宋体" w:hAnsi="宋体" w:cs="宋体"/>
                <w:sz w:val="24"/>
              </w:rPr>
            </w:pPr>
            <w:r>
              <w:rPr>
                <w:rFonts w:ascii="宋体" w:eastAsia="宋体" w:hAnsi="宋体" w:cs="宋体" w:hint="eastAsia"/>
                <w:sz w:val="24"/>
              </w:rPr>
              <w:t>/</w:t>
            </w:r>
          </w:p>
        </w:tc>
        <w:tc>
          <w:tcPr>
            <w:tcW w:w="1082" w:type="dxa"/>
            <w:tcBorders>
              <w:top w:val="single" w:sz="4" w:space="0" w:color="000000"/>
              <w:left w:val="single" w:sz="4" w:space="0" w:color="000000"/>
              <w:bottom w:val="single" w:sz="4" w:space="0" w:color="000000"/>
              <w:right w:val="single" w:sz="4" w:space="0" w:color="000000"/>
            </w:tcBorders>
            <w:vAlign w:val="center"/>
          </w:tcPr>
          <w:p w14:paraId="311D7B84" w14:textId="77777777" w:rsidR="0085739C" w:rsidRDefault="00863BC7">
            <w:pPr>
              <w:jc w:val="center"/>
              <w:rPr>
                <w:rFonts w:ascii="宋体" w:eastAsia="宋体" w:hAnsi="宋体" w:cs="宋体"/>
                <w:sz w:val="24"/>
              </w:rPr>
            </w:pPr>
            <w:r>
              <w:rPr>
                <w:rFonts w:ascii="宋体" w:eastAsia="宋体" w:hAnsi="宋体" w:cs="宋体" w:hint="eastAsia"/>
                <w:sz w:val="24"/>
              </w:rPr>
              <w:t>400</w:t>
            </w:r>
          </w:p>
        </w:tc>
        <w:tc>
          <w:tcPr>
            <w:tcW w:w="1802" w:type="dxa"/>
            <w:tcBorders>
              <w:top w:val="single" w:sz="4" w:space="0" w:color="000000"/>
              <w:left w:val="single" w:sz="4" w:space="0" w:color="000000"/>
              <w:bottom w:val="single" w:sz="4" w:space="0" w:color="000000"/>
            </w:tcBorders>
            <w:vAlign w:val="center"/>
          </w:tcPr>
          <w:p w14:paraId="531836A4" w14:textId="77777777" w:rsidR="0085739C" w:rsidRDefault="00863BC7">
            <w:pPr>
              <w:jc w:val="center"/>
              <w:rPr>
                <w:rFonts w:ascii="宋体" w:eastAsia="宋体" w:hAnsi="宋体" w:cs="宋体"/>
                <w:sz w:val="24"/>
              </w:rPr>
            </w:pPr>
            <w:r>
              <w:rPr>
                <w:rFonts w:ascii="宋体" w:eastAsia="宋体" w:hAnsi="宋体" w:cs="宋体" w:hint="eastAsia"/>
                <w:sz w:val="24"/>
              </w:rPr>
              <w:t>/</w:t>
            </w:r>
          </w:p>
        </w:tc>
      </w:tr>
      <w:tr w:rsidR="0085739C" w14:paraId="3D4A55B9" w14:textId="77777777">
        <w:trPr>
          <w:trHeight w:val="453"/>
          <w:jc w:val="center"/>
        </w:trPr>
        <w:tc>
          <w:tcPr>
            <w:tcW w:w="1135" w:type="dxa"/>
            <w:tcBorders>
              <w:top w:val="single" w:sz="4" w:space="0" w:color="000000"/>
              <w:bottom w:val="single" w:sz="4" w:space="0" w:color="000000"/>
              <w:right w:val="single" w:sz="4" w:space="0" w:color="000000"/>
            </w:tcBorders>
            <w:vAlign w:val="center"/>
          </w:tcPr>
          <w:p w14:paraId="70087F6B" w14:textId="77777777" w:rsidR="0085739C" w:rsidRDefault="00863BC7">
            <w:pPr>
              <w:jc w:val="center"/>
              <w:rPr>
                <w:rFonts w:ascii="宋体" w:eastAsia="宋体" w:hAnsi="宋体" w:cs="宋体"/>
                <w:sz w:val="24"/>
              </w:rPr>
            </w:pPr>
            <w:r>
              <w:rPr>
                <w:rFonts w:ascii="宋体" w:eastAsia="宋体" w:hAnsi="宋体" w:cs="宋体" w:hint="eastAsia"/>
                <w:sz w:val="24"/>
              </w:rPr>
              <w:t>合计建筑面积</w:t>
            </w:r>
          </w:p>
        </w:tc>
        <w:tc>
          <w:tcPr>
            <w:tcW w:w="8585" w:type="dxa"/>
            <w:gridSpan w:val="8"/>
            <w:tcBorders>
              <w:top w:val="single" w:sz="4" w:space="0" w:color="000000"/>
              <w:left w:val="single" w:sz="4" w:space="0" w:color="000000"/>
              <w:bottom w:val="single" w:sz="4" w:space="0" w:color="000000"/>
            </w:tcBorders>
            <w:vAlign w:val="center"/>
          </w:tcPr>
          <w:p w14:paraId="110D10CD" w14:textId="77777777" w:rsidR="0085739C" w:rsidRDefault="00863BC7">
            <w:pPr>
              <w:jc w:val="center"/>
              <w:rPr>
                <w:rFonts w:ascii="宋体" w:eastAsia="宋体" w:hAnsi="宋体" w:cs="宋体"/>
                <w:sz w:val="24"/>
              </w:rPr>
            </w:pPr>
            <w:r>
              <w:rPr>
                <w:rFonts w:ascii="宋体" w:eastAsia="宋体" w:hAnsi="宋体" w:cs="宋体" w:hint="eastAsia"/>
                <w:sz w:val="24"/>
              </w:rPr>
              <w:t>82025 ㎡</w:t>
            </w:r>
          </w:p>
        </w:tc>
      </w:tr>
    </w:tbl>
    <w:p w14:paraId="67C77E75" w14:textId="77777777" w:rsidR="0085739C" w:rsidRDefault="0085739C">
      <w:pPr>
        <w:rPr>
          <w:rFonts w:ascii="宋体" w:eastAsia="宋体" w:hAnsi="宋体" w:cs="宋体"/>
          <w:sz w:val="24"/>
        </w:rPr>
      </w:pPr>
    </w:p>
    <w:p w14:paraId="1D597C6B" w14:textId="77777777" w:rsidR="00C96C41" w:rsidRDefault="00C96C41">
      <w:pPr>
        <w:jc w:val="center"/>
        <w:rPr>
          <w:rFonts w:ascii="宋体" w:eastAsia="宋体" w:hAnsi="宋体" w:cs="宋体"/>
          <w:b/>
          <w:bCs/>
          <w:sz w:val="24"/>
        </w:rPr>
        <w:sectPr w:rsidR="00C96C41" w:rsidSect="005438CF">
          <w:pgSz w:w="11906" w:h="16838"/>
          <w:pgMar w:top="1440" w:right="1800" w:bottom="1440" w:left="1800" w:header="851" w:footer="992" w:gutter="0"/>
          <w:cols w:space="425"/>
          <w:docGrid w:type="lines" w:linePitch="312"/>
        </w:sectPr>
      </w:pPr>
    </w:p>
    <w:p w14:paraId="129BE565" w14:textId="77777777" w:rsidR="0085739C" w:rsidRDefault="00863BC7" w:rsidP="00C96C41">
      <w:pPr>
        <w:rPr>
          <w:rFonts w:ascii="宋体" w:eastAsia="宋体" w:hAnsi="宋体" w:cs="宋体"/>
          <w:b/>
          <w:bCs/>
          <w:sz w:val="24"/>
        </w:rPr>
      </w:pPr>
      <w:r>
        <w:rPr>
          <w:rFonts w:ascii="宋体" w:eastAsia="宋体" w:hAnsi="宋体" w:cs="宋体" w:hint="eastAsia"/>
          <w:b/>
          <w:bCs/>
          <w:sz w:val="24"/>
        </w:rPr>
        <w:lastRenderedPageBreak/>
        <w:t>（3）消防设施分布总平面图</w:t>
      </w:r>
    </w:p>
    <w:p w14:paraId="01BC07EC" w14:textId="77777777" w:rsidR="0085739C" w:rsidRDefault="00863BC7">
      <w:pPr>
        <w:rPr>
          <w:rFonts w:ascii="宋体" w:eastAsia="宋体" w:hAnsi="宋体" w:cs="宋体"/>
          <w:sz w:val="24"/>
        </w:rPr>
      </w:pPr>
      <w:r>
        <w:rPr>
          <w:rFonts w:ascii="宋体" w:eastAsia="宋体" w:hAnsi="宋体" w:cs="宋体" w:hint="eastAsia"/>
          <w:noProof/>
          <w:sz w:val="24"/>
        </w:rPr>
        <w:drawing>
          <wp:anchor distT="0" distB="0" distL="114300" distR="114300" simplePos="0" relativeHeight="251657216" behindDoc="0" locked="0" layoutInCell="1" allowOverlap="1" wp14:anchorId="3CA692CF" wp14:editId="5D5ADD6C">
            <wp:simplePos x="0" y="0"/>
            <wp:positionH relativeFrom="column">
              <wp:posOffset>-447040</wp:posOffset>
            </wp:positionH>
            <wp:positionV relativeFrom="paragraph">
              <wp:posOffset>220345</wp:posOffset>
            </wp:positionV>
            <wp:extent cx="6252210" cy="3536315"/>
            <wp:effectExtent l="0" t="0" r="15240" b="6985"/>
            <wp:wrapTopAndBottom/>
            <wp:docPr id="4" name="图片 4" descr="昆明中药厂有限公司消防平面图_wrapper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昆明中药厂有限公司消防平面图_wrapper_00"/>
                    <pic:cNvPicPr>
                      <a:picLocks noChangeAspect="1"/>
                    </pic:cNvPicPr>
                  </pic:nvPicPr>
                  <pic:blipFill>
                    <a:blip r:embed="rId8"/>
                    <a:stretch>
                      <a:fillRect/>
                    </a:stretch>
                  </pic:blipFill>
                  <pic:spPr>
                    <a:xfrm>
                      <a:off x="0" y="0"/>
                      <a:ext cx="6252210" cy="3536315"/>
                    </a:xfrm>
                    <a:prstGeom prst="rect">
                      <a:avLst/>
                    </a:prstGeom>
                  </pic:spPr>
                </pic:pic>
              </a:graphicData>
            </a:graphic>
          </wp:anchor>
        </w:drawing>
      </w:r>
    </w:p>
    <w:p w14:paraId="4AEE7BEE" w14:textId="77777777" w:rsidR="00C96C41" w:rsidRDefault="00C96C41">
      <w:pPr>
        <w:rPr>
          <w:rFonts w:ascii="宋体" w:eastAsia="宋体" w:hAnsi="宋体" w:cs="宋体"/>
          <w:sz w:val="24"/>
        </w:rPr>
        <w:sectPr w:rsidR="00C96C41" w:rsidSect="005438CF">
          <w:pgSz w:w="11906" w:h="16838"/>
          <w:pgMar w:top="1440" w:right="1800" w:bottom="1440" w:left="1800" w:header="851" w:footer="992" w:gutter="0"/>
          <w:cols w:space="425"/>
          <w:docGrid w:type="lines" w:linePitch="312"/>
        </w:sectPr>
      </w:pPr>
    </w:p>
    <w:p w14:paraId="17587850" w14:textId="670AB876" w:rsidR="003672C5" w:rsidRDefault="00735E55" w:rsidP="00735E55">
      <w:pPr>
        <w:rPr>
          <w:rFonts w:ascii="宋体" w:eastAsia="宋体" w:hAnsi="宋体" w:cs="宋体"/>
          <w:b/>
          <w:bCs/>
          <w:sz w:val="24"/>
        </w:rPr>
      </w:pPr>
      <w:r w:rsidRPr="00735E55">
        <w:rPr>
          <w:rFonts w:ascii="宋体" w:eastAsia="宋体" w:hAnsi="宋体" w:cs="宋体" w:hint="eastAsia"/>
          <w:b/>
          <w:bCs/>
          <w:sz w:val="24"/>
        </w:rPr>
        <w:lastRenderedPageBreak/>
        <w:t>附件三</w:t>
      </w:r>
      <w:r w:rsidR="00E63DC7">
        <w:rPr>
          <w:rFonts w:ascii="宋体" w:eastAsia="宋体" w:hAnsi="宋体" w:cs="宋体" w:hint="eastAsia"/>
          <w:b/>
          <w:bCs/>
          <w:sz w:val="24"/>
        </w:rPr>
        <w:t>：</w:t>
      </w:r>
    </w:p>
    <w:p w14:paraId="2BF354E5" w14:textId="509C4D90" w:rsidR="0085739C" w:rsidRDefault="00863BC7" w:rsidP="003672C5">
      <w:pPr>
        <w:jc w:val="center"/>
        <w:rPr>
          <w:rFonts w:ascii="宋体" w:eastAsia="宋体" w:hAnsi="宋体" w:cs="宋体"/>
          <w:b/>
          <w:bCs/>
          <w:sz w:val="24"/>
        </w:rPr>
      </w:pPr>
      <w:r>
        <w:rPr>
          <w:rFonts w:ascii="宋体" w:eastAsia="宋体" w:hAnsi="宋体" w:cs="宋体" w:hint="eastAsia"/>
          <w:b/>
          <w:bCs/>
          <w:sz w:val="24"/>
        </w:rPr>
        <w:t>资格证明文件</w:t>
      </w:r>
    </w:p>
    <w:p w14:paraId="310CAFA2" w14:textId="77777777" w:rsidR="0085739C" w:rsidRDefault="00863BC7">
      <w:pPr>
        <w:jc w:val="center"/>
        <w:rPr>
          <w:rFonts w:ascii="宋体" w:eastAsia="宋体" w:hAnsi="宋体" w:cs="宋体"/>
          <w:b/>
          <w:bCs/>
          <w:sz w:val="24"/>
        </w:rPr>
      </w:pPr>
      <w:r>
        <w:rPr>
          <w:rFonts w:ascii="宋体" w:eastAsia="宋体" w:hAnsi="宋体" w:cs="宋体" w:hint="eastAsia"/>
          <w:b/>
          <w:bCs/>
          <w:sz w:val="24"/>
        </w:rPr>
        <w:t>目录</w:t>
      </w:r>
    </w:p>
    <w:p w14:paraId="4EBA968B" w14:textId="77777777" w:rsidR="0085739C" w:rsidRDefault="0085739C">
      <w:pPr>
        <w:rPr>
          <w:rFonts w:ascii="宋体" w:eastAsia="宋体" w:hAnsi="宋体" w:cs="宋体"/>
          <w:sz w:val="24"/>
        </w:rPr>
      </w:pPr>
    </w:p>
    <w:p w14:paraId="672E3147" w14:textId="77777777" w:rsidR="0085739C" w:rsidRDefault="00863BC7">
      <w:pPr>
        <w:rPr>
          <w:rFonts w:ascii="宋体" w:eastAsia="宋体" w:hAnsi="宋体" w:cs="宋体"/>
          <w:sz w:val="24"/>
        </w:rPr>
      </w:pPr>
      <w:r>
        <w:rPr>
          <w:rFonts w:ascii="宋体" w:eastAsia="宋体" w:hAnsi="宋体" w:cs="宋体" w:hint="eastAsia"/>
          <w:sz w:val="24"/>
        </w:rPr>
        <w:t xml:space="preserve">（一）企业法人营业执照，组织机构代码证（复印件，加盖红印） </w:t>
      </w:r>
    </w:p>
    <w:p w14:paraId="72256860" w14:textId="77777777" w:rsidR="0085739C" w:rsidRDefault="00863BC7">
      <w:pPr>
        <w:rPr>
          <w:rFonts w:ascii="宋体" w:eastAsia="宋体" w:hAnsi="宋体" w:cs="宋体"/>
          <w:sz w:val="24"/>
        </w:rPr>
      </w:pPr>
      <w:r>
        <w:rPr>
          <w:rFonts w:ascii="宋体" w:eastAsia="宋体" w:hAnsi="宋体" w:cs="宋体" w:hint="eastAsia"/>
          <w:sz w:val="24"/>
        </w:rPr>
        <w:t xml:space="preserve">（二）法定代表人授权书（原件） </w:t>
      </w:r>
    </w:p>
    <w:p w14:paraId="2022272F" w14:textId="77777777" w:rsidR="0085739C" w:rsidRDefault="00863BC7">
      <w:pPr>
        <w:rPr>
          <w:rFonts w:ascii="宋体" w:eastAsia="宋体" w:hAnsi="宋体" w:cs="宋体"/>
          <w:sz w:val="24"/>
        </w:rPr>
      </w:pPr>
      <w:r>
        <w:rPr>
          <w:rFonts w:ascii="宋体" w:eastAsia="宋体" w:hAnsi="宋体" w:cs="宋体" w:hint="eastAsia"/>
          <w:sz w:val="24"/>
        </w:rPr>
        <w:t xml:space="preserve">（三）银行开户证明书（复印件） </w:t>
      </w:r>
    </w:p>
    <w:p w14:paraId="5945F6BC" w14:textId="77777777" w:rsidR="0085739C" w:rsidRDefault="00863BC7">
      <w:pPr>
        <w:rPr>
          <w:rFonts w:ascii="宋体" w:eastAsia="宋体" w:hAnsi="宋体" w:cs="宋体"/>
          <w:sz w:val="24"/>
        </w:rPr>
      </w:pPr>
      <w:r>
        <w:rPr>
          <w:rFonts w:ascii="宋体" w:eastAsia="宋体" w:hAnsi="宋体" w:cs="宋体" w:hint="eastAsia"/>
          <w:sz w:val="24"/>
        </w:rPr>
        <w:t xml:space="preserve">（四）税务登记（复印件） </w:t>
      </w:r>
    </w:p>
    <w:p w14:paraId="6C178121" w14:textId="77777777" w:rsidR="0085739C" w:rsidRDefault="00863BC7">
      <w:pPr>
        <w:rPr>
          <w:rFonts w:ascii="宋体" w:eastAsia="宋体" w:hAnsi="宋体" w:cs="宋体"/>
          <w:sz w:val="24"/>
        </w:rPr>
      </w:pPr>
      <w:r>
        <w:rPr>
          <w:rFonts w:ascii="宋体" w:eastAsia="宋体" w:hAnsi="宋体" w:cs="宋体" w:hint="eastAsia"/>
          <w:sz w:val="24"/>
        </w:rPr>
        <w:t xml:space="preserve">（五）投标单位情况表（加盖红印），含投标单位财务审计报告 </w:t>
      </w:r>
    </w:p>
    <w:p w14:paraId="5CC1D256" w14:textId="77777777" w:rsidR="0085739C" w:rsidRDefault="00863BC7">
      <w:pPr>
        <w:rPr>
          <w:rFonts w:ascii="宋体" w:eastAsia="宋体" w:hAnsi="宋体" w:cs="宋体"/>
          <w:sz w:val="24"/>
        </w:rPr>
      </w:pPr>
      <w:r>
        <w:rPr>
          <w:rFonts w:ascii="宋体" w:eastAsia="宋体" w:hAnsi="宋体" w:cs="宋体" w:hint="eastAsia"/>
          <w:sz w:val="24"/>
        </w:rPr>
        <w:t xml:space="preserve">（六）资质证明（复印件） </w:t>
      </w:r>
    </w:p>
    <w:p w14:paraId="12AF171E" w14:textId="77777777" w:rsidR="0085739C" w:rsidRDefault="00863BC7">
      <w:pPr>
        <w:rPr>
          <w:rFonts w:ascii="宋体" w:eastAsia="宋体" w:hAnsi="宋体" w:cs="宋体"/>
          <w:sz w:val="24"/>
        </w:rPr>
      </w:pPr>
      <w:r>
        <w:rPr>
          <w:rFonts w:ascii="宋体" w:eastAsia="宋体" w:hAnsi="宋体" w:cs="宋体" w:hint="eastAsia"/>
          <w:sz w:val="24"/>
        </w:rPr>
        <w:t xml:space="preserve">（八）同类服务项目成果展示（复印件） </w:t>
      </w:r>
    </w:p>
    <w:p w14:paraId="6216A6A0" w14:textId="77777777" w:rsidR="0085739C" w:rsidRDefault="00863BC7">
      <w:pPr>
        <w:rPr>
          <w:rFonts w:ascii="宋体" w:eastAsia="宋体" w:hAnsi="宋体" w:cs="宋体"/>
          <w:sz w:val="24"/>
        </w:rPr>
      </w:pPr>
      <w:r>
        <w:rPr>
          <w:rFonts w:ascii="宋体" w:eastAsia="宋体" w:hAnsi="宋体" w:cs="宋体" w:hint="eastAsia"/>
          <w:sz w:val="24"/>
        </w:rPr>
        <w:t>（九）法定代表人身份证复印件，授权代表人身份证复印件</w:t>
      </w:r>
    </w:p>
    <w:sectPr w:rsidR="0085739C" w:rsidSect="00543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F5196" w14:textId="77777777" w:rsidR="008233C4" w:rsidRDefault="008233C4" w:rsidP="00754C7E">
      <w:r>
        <w:separator/>
      </w:r>
    </w:p>
  </w:endnote>
  <w:endnote w:type="continuationSeparator" w:id="0">
    <w:p w14:paraId="7AFC821B" w14:textId="77777777" w:rsidR="008233C4" w:rsidRDefault="008233C4" w:rsidP="0075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Bold">
    <w:altName w:val="Segoe Print"/>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0C5D" w14:textId="77777777" w:rsidR="008233C4" w:rsidRDefault="008233C4" w:rsidP="00754C7E">
      <w:r>
        <w:separator/>
      </w:r>
    </w:p>
  </w:footnote>
  <w:footnote w:type="continuationSeparator" w:id="0">
    <w:p w14:paraId="4834BF54" w14:textId="77777777" w:rsidR="008233C4" w:rsidRDefault="008233C4" w:rsidP="0075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yZTM3ODkwNjM3YTg3ZmRiMTNjZDI2MzRmMmMyMWMifQ=="/>
  </w:docVars>
  <w:rsids>
    <w:rsidRoot w:val="0085739C"/>
    <w:rsid w:val="000264B7"/>
    <w:rsid w:val="00104C2B"/>
    <w:rsid w:val="00166A87"/>
    <w:rsid w:val="0018772C"/>
    <w:rsid w:val="001A6583"/>
    <w:rsid w:val="001B014A"/>
    <w:rsid w:val="001B36CE"/>
    <w:rsid w:val="0022527E"/>
    <w:rsid w:val="002C04DB"/>
    <w:rsid w:val="003672C5"/>
    <w:rsid w:val="003B32E1"/>
    <w:rsid w:val="00406191"/>
    <w:rsid w:val="00491BF0"/>
    <w:rsid w:val="00507718"/>
    <w:rsid w:val="005438CF"/>
    <w:rsid w:val="00581584"/>
    <w:rsid w:val="0059559D"/>
    <w:rsid w:val="005B39AA"/>
    <w:rsid w:val="005C131D"/>
    <w:rsid w:val="005F116C"/>
    <w:rsid w:val="006329D0"/>
    <w:rsid w:val="006B48AA"/>
    <w:rsid w:val="006D4EA0"/>
    <w:rsid w:val="00735E55"/>
    <w:rsid w:val="00754C7E"/>
    <w:rsid w:val="00771E34"/>
    <w:rsid w:val="007908BF"/>
    <w:rsid w:val="0079603E"/>
    <w:rsid w:val="007E1912"/>
    <w:rsid w:val="008233C4"/>
    <w:rsid w:val="00853FCA"/>
    <w:rsid w:val="0085739C"/>
    <w:rsid w:val="00863BC7"/>
    <w:rsid w:val="00893D28"/>
    <w:rsid w:val="00947734"/>
    <w:rsid w:val="009829C0"/>
    <w:rsid w:val="00AB1B3C"/>
    <w:rsid w:val="00AD0EDA"/>
    <w:rsid w:val="00AF1C36"/>
    <w:rsid w:val="00B37271"/>
    <w:rsid w:val="00C53AF3"/>
    <w:rsid w:val="00C564C3"/>
    <w:rsid w:val="00C919D2"/>
    <w:rsid w:val="00C96C41"/>
    <w:rsid w:val="00CA2A69"/>
    <w:rsid w:val="00CE572C"/>
    <w:rsid w:val="00D50A16"/>
    <w:rsid w:val="00D761BD"/>
    <w:rsid w:val="00E13F27"/>
    <w:rsid w:val="00E24BFA"/>
    <w:rsid w:val="00E63DC7"/>
    <w:rsid w:val="00E76E6D"/>
    <w:rsid w:val="00E855E5"/>
    <w:rsid w:val="00E85D43"/>
    <w:rsid w:val="00E918F2"/>
    <w:rsid w:val="00EB5B15"/>
    <w:rsid w:val="00EF528F"/>
    <w:rsid w:val="00F45882"/>
    <w:rsid w:val="00FC0A7C"/>
    <w:rsid w:val="00FD6147"/>
    <w:rsid w:val="00FF3E4E"/>
    <w:rsid w:val="03FC5F66"/>
    <w:rsid w:val="0476415B"/>
    <w:rsid w:val="0545663D"/>
    <w:rsid w:val="06AD47D2"/>
    <w:rsid w:val="07063F81"/>
    <w:rsid w:val="097A26FA"/>
    <w:rsid w:val="0A603B97"/>
    <w:rsid w:val="0BDD3C0F"/>
    <w:rsid w:val="0E727CB7"/>
    <w:rsid w:val="10FE772C"/>
    <w:rsid w:val="190C297E"/>
    <w:rsid w:val="21A42613"/>
    <w:rsid w:val="2461004D"/>
    <w:rsid w:val="24D4293A"/>
    <w:rsid w:val="250E365D"/>
    <w:rsid w:val="278A4DD3"/>
    <w:rsid w:val="2C7B3480"/>
    <w:rsid w:val="2C9F19EE"/>
    <w:rsid w:val="324B1CC1"/>
    <w:rsid w:val="346C36EF"/>
    <w:rsid w:val="385A3C81"/>
    <w:rsid w:val="3B8D2B0B"/>
    <w:rsid w:val="3C8E2611"/>
    <w:rsid w:val="42D80126"/>
    <w:rsid w:val="447C3D22"/>
    <w:rsid w:val="48E80160"/>
    <w:rsid w:val="4AFA3371"/>
    <w:rsid w:val="4E9A3A84"/>
    <w:rsid w:val="544B7B6F"/>
    <w:rsid w:val="5484365D"/>
    <w:rsid w:val="56E14EB3"/>
    <w:rsid w:val="5B160560"/>
    <w:rsid w:val="5BA83866"/>
    <w:rsid w:val="5C702B9A"/>
    <w:rsid w:val="63C27A7C"/>
    <w:rsid w:val="64D11C9D"/>
    <w:rsid w:val="6EB17D35"/>
    <w:rsid w:val="70DD48FC"/>
    <w:rsid w:val="71845FA6"/>
    <w:rsid w:val="728A58AF"/>
    <w:rsid w:val="754737C8"/>
    <w:rsid w:val="78881219"/>
    <w:rsid w:val="7D405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5DA421"/>
  <w15:docId w15:val="{8B544282-AC03-4458-A495-BDA0057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C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438CF"/>
    <w:pPr>
      <w:keepNext/>
      <w:keepLines/>
      <w:spacing w:before="340" w:after="330" w:line="576" w:lineRule="auto"/>
      <w:outlineLvl w:val="0"/>
    </w:pPr>
    <w:rPr>
      <w:b/>
      <w:kern w:val="44"/>
      <w:sz w:val="44"/>
    </w:rPr>
  </w:style>
  <w:style w:type="paragraph" w:styleId="2">
    <w:name w:val="heading 2"/>
    <w:basedOn w:val="a"/>
    <w:next w:val="a"/>
    <w:unhideWhenUsed/>
    <w:qFormat/>
    <w:rsid w:val="005438CF"/>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5438CF"/>
    <w:pPr>
      <w:keepNext/>
      <w:keepLines/>
      <w:spacing w:before="260" w:after="260" w:line="413" w:lineRule="auto"/>
      <w:outlineLvl w:val="2"/>
    </w:pPr>
    <w:rPr>
      <w:b/>
      <w:sz w:val="32"/>
    </w:rPr>
  </w:style>
  <w:style w:type="paragraph" w:styleId="4">
    <w:name w:val="heading 4"/>
    <w:basedOn w:val="a"/>
    <w:next w:val="a"/>
    <w:unhideWhenUsed/>
    <w:qFormat/>
    <w:rsid w:val="005438C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438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5438CF"/>
    <w:rPr>
      <w:color w:val="0000FF"/>
      <w:u w:val="single"/>
    </w:rPr>
  </w:style>
  <w:style w:type="paragraph" w:customStyle="1" w:styleId="TableParagraph">
    <w:name w:val="Table Paragraph"/>
    <w:basedOn w:val="a"/>
    <w:uiPriority w:val="1"/>
    <w:qFormat/>
    <w:rsid w:val="005438CF"/>
    <w:rPr>
      <w:rFonts w:ascii="Noto Sans Mono CJK JP Bold" w:eastAsia="Noto Sans Mono CJK JP Bold" w:hAnsi="Noto Sans Mono CJK JP Bold" w:cs="Noto Sans Mono CJK JP Bold"/>
    </w:rPr>
  </w:style>
  <w:style w:type="table" w:customStyle="1" w:styleId="TableNormal">
    <w:name w:val="Table Normal"/>
    <w:uiPriority w:val="2"/>
    <w:semiHidden/>
    <w:unhideWhenUsed/>
    <w:qFormat/>
    <w:rsid w:val="005438CF"/>
    <w:tblPr>
      <w:tblCellMar>
        <w:top w:w="0" w:type="dxa"/>
        <w:left w:w="0" w:type="dxa"/>
        <w:bottom w:w="0" w:type="dxa"/>
        <w:right w:w="0" w:type="dxa"/>
      </w:tblCellMar>
    </w:tblPr>
  </w:style>
  <w:style w:type="paragraph" w:styleId="a5">
    <w:name w:val="header"/>
    <w:basedOn w:val="a"/>
    <w:link w:val="Char"/>
    <w:rsid w:val="00754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54C7E"/>
    <w:rPr>
      <w:rFonts w:asciiTheme="minorHAnsi" w:eastAsiaTheme="minorEastAsia" w:hAnsiTheme="minorHAnsi" w:cstheme="minorBidi"/>
      <w:kern w:val="2"/>
      <w:sz w:val="18"/>
      <w:szCs w:val="18"/>
    </w:rPr>
  </w:style>
  <w:style w:type="paragraph" w:styleId="a6">
    <w:name w:val="footer"/>
    <w:basedOn w:val="a"/>
    <w:link w:val="Char0"/>
    <w:rsid w:val="00754C7E"/>
    <w:pPr>
      <w:tabs>
        <w:tab w:val="center" w:pos="4153"/>
        <w:tab w:val="right" w:pos="8306"/>
      </w:tabs>
      <w:snapToGrid w:val="0"/>
      <w:jc w:val="left"/>
    </w:pPr>
    <w:rPr>
      <w:sz w:val="18"/>
      <w:szCs w:val="18"/>
    </w:rPr>
  </w:style>
  <w:style w:type="character" w:customStyle="1" w:styleId="Char0">
    <w:name w:val="页脚 Char"/>
    <w:basedOn w:val="a0"/>
    <w:link w:val="a6"/>
    <w:rsid w:val="00754C7E"/>
    <w:rPr>
      <w:rFonts w:asciiTheme="minorHAnsi" w:eastAsiaTheme="minorEastAsia" w:hAnsiTheme="minorHAnsi" w:cstheme="minorBidi"/>
      <w:kern w:val="2"/>
      <w:sz w:val="18"/>
      <w:szCs w:val="18"/>
    </w:rPr>
  </w:style>
  <w:style w:type="character" w:styleId="a7">
    <w:name w:val="annotation reference"/>
    <w:basedOn w:val="a0"/>
    <w:rsid w:val="00754C7E"/>
    <w:rPr>
      <w:sz w:val="21"/>
      <w:szCs w:val="21"/>
    </w:rPr>
  </w:style>
  <w:style w:type="paragraph" w:styleId="a8">
    <w:name w:val="annotation text"/>
    <w:basedOn w:val="a"/>
    <w:link w:val="Char1"/>
    <w:rsid w:val="00754C7E"/>
    <w:pPr>
      <w:jc w:val="left"/>
    </w:pPr>
  </w:style>
  <w:style w:type="character" w:customStyle="1" w:styleId="Char1">
    <w:name w:val="批注文字 Char"/>
    <w:basedOn w:val="a0"/>
    <w:link w:val="a8"/>
    <w:rsid w:val="00754C7E"/>
    <w:rPr>
      <w:rFonts w:asciiTheme="minorHAnsi" w:eastAsiaTheme="minorEastAsia" w:hAnsiTheme="minorHAnsi" w:cstheme="minorBidi"/>
      <w:kern w:val="2"/>
      <w:sz w:val="21"/>
      <w:szCs w:val="24"/>
    </w:rPr>
  </w:style>
  <w:style w:type="paragraph" w:styleId="a9">
    <w:name w:val="annotation subject"/>
    <w:basedOn w:val="a8"/>
    <w:next w:val="a8"/>
    <w:link w:val="Char2"/>
    <w:rsid w:val="00754C7E"/>
    <w:rPr>
      <w:b/>
      <w:bCs/>
    </w:rPr>
  </w:style>
  <w:style w:type="character" w:customStyle="1" w:styleId="Char2">
    <w:name w:val="批注主题 Char"/>
    <w:basedOn w:val="Char1"/>
    <w:link w:val="a9"/>
    <w:rsid w:val="00754C7E"/>
    <w:rPr>
      <w:rFonts w:asciiTheme="minorHAnsi" w:eastAsiaTheme="minorEastAsia" w:hAnsiTheme="minorHAnsi" w:cstheme="minorBidi"/>
      <w:b/>
      <w:bCs/>
      <w:kern w:val="2"/>
      <w:sz w:val="21"/>
      <w:szCs w:val="24"/>
    </w:rPr>
  </w:style>
  <w:style w:type="paragraph" w:styleId="aa">
    <w:name w:val="Balloon Text"/>
    <w:basedOn w:val="a"/>
    <w:link w:val="Char3"/>
    <w:rsid w:val="00754C7E"/>
    <w:rPr>
      <w:sz w:val="18"/>
      <w:szCs w:val="18"/>
    </w:rPr>
  </w:style>
  <w:style w:type="character" w:customStyle="1" w:styleId="Char3">
    <w:name w:val="批注框文本 Char"/>
    <w:basedOn w:val="a0"/>
    <w:link w:val="aa"/>
    <w:rsid w:val="00754C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1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quanhuanbaobu@kpc.com.cn&#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BF40-B1F4-4520-B73B-ACA769E9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25</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高黎黎</cp:lastModifiedBy>
  <cp:revision>48</cp:revision>
  <dcterms:created xsi:type="dcterms:W3CDTF">2020-10-10T03:56:00Z</dcterms:created>
  <dcterms:modified xsi:type="dcterms:W3CDTF">2023-11-08T02:01:00Z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DC04E7F7BA7D4673A9DC5E98B87091EE_13</vt:lpwstr>
  </property>
</Properties>
</file>